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FD91" w14:textId="5397D3F8" w:rsidR="00383D7A" w:rsidRDefault="00383D7A" w:rsidP="00990900">
      <w:pPr>
        <w:spacing w:line="240" w:lineRule="auto"/>
        <w:rPr>
          <w:rFonts w:ascii="Santa Monica Sharp Medium" w:hAnsi="Santa Monica Sharp Medium"/>
        </w:rPr>
      </w:pPr>
      <w:r>
        <w:rPr>
          <w:noProof/>
        </w:rPr>
        <w:drawing>
          <wp:inline distT="0" distB="0" distL="0" distR="0" wp14:anchorId="1A18A47D" wp14:editId="6B27092C">
            <wp:extent cx="1651000" cy="63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659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635000"/>
                    </a:xfrm>
                    <a:prstGeom prst="rect">
                      <a:avLst/>
                    </a:prstGeom>
                    <a:noFill/>
                    <a:ln>
                      <a:noFill/>
                    </a:ln>
                  </pic:spPr>
                </pic:pic>
              </a:graphicData>
            </a:graphic>
          </wp:inline>
        </w:drawing>
      </w:r>
    </w:p>
    <w:p w14:paraId="21AEB093" w14:textId="77777777" w:rsidR="005C6E65" w:rsidRDefault="005C6E65" w:rsidP="00990900">
      <w:pPr>
        <w:spacing w:line="240" w:lineRule="auto"/>
        <w:jc w:val="center"/>
        <w:rPr>
          <w:rFonts w:ascii="Santa Monica Sharp" w:eastAsia="Santa monica" w:hAnsi="Santa Monica Sharp" w:cs="Santa monica"/>
          <w:b/>
          <w:bCs/>
          <w:sz w:val="44"/>
          <w:szCs w:val="44"/>
        </w:rPr>
      </w:pPr>
    </w:p>
    <w:p w14:paraId="298E7952" w14:textId="0C4D648A" w:rsidR="00383D7A" w:rsidRPr="00B46680" w:rsidRDefault="00841BF9" w:rsidP="00990900">
      <w:pPr>
        <w:spacing w:line="240" w:lineRule="auto"/>
        <w:jc w:val="center"/>
        <w:rPr>
          <w:rFonts w:ascii="Santa Monica Sharp" w:eastAsia="Santa monica" w:hAnsi="Santa Monica Sharp" w:cs="Santa monica"/>
          <w:b/>
          <w:bCs/>
          <w:sz w:val="28"/>
          <w:szCs w:val="36"/>
        </w:rPr>
      </w:pPr>
      <w:r>
        <w:rPr>
          <w:rFonts w:ascii="Santa Monica Sharp" w:eastAsia="Santa monica" w:hAnsi="Santa Monica Sharp" w:cs="Santa monica"/>
          <w:b/>
          <w:bCs/>
          <w:sz w:val="28"/>
          <w:szCs w:val="36"/>
        </w:rPr>
        <w:t>SPECIAL</w:t>
      </w:r>
      <w:r w:rsidR="00BF21B0">
        <w:rPr>
          <w:rFonts w:ascii="Santa Monica Sharp" w:eastAsia="Santa monica" w:hAnsi="Santa Monica Sharp" w:cs="Santa monica"/>
          <w:b/>
          <w:bCs/>
          <w:sz w:val="28"/>
          <w:szCs w:val="36"/>
        </w:rPr>
        <w:t xml:space="preserve"> </w:t>
      </w:r>
      <w:r w:rsidR="00383D7A" w:rsidRPr="00B46680">
        <w:rPr>
          <w:rFonts w:ascii="Santa Monica Sharp" w:eastAsia="Santa monica" w:hAnsi="Santa Monica Sharp" w:cs="Santa monica"/>
          <w:b/>
          <w:bCs/>
          <w:sz w:val="28"/>
          <w:szCs w:val="36"/>
        </w:rPr>
        <w:t>MEETING AGENDA</w:t>
      </w:r>
    </w:p>
    <w:p w14:paraId="59D109DE" w14:textId="6DF0A09F" w:rsidR="00383D7A" w:rsidRDefault="000B172F" w:rsidP="00990900">
      <w:pPr>
        <w:spacing w:line="240" w:lineRule="auto"/>
        <w:jc w:val="center"/>
        <w:rPr>
          <w:rFonts w:ascii="Santa Monica Sharp" w:eastAsia="Santa monica" w:hAnsi="Santa Monica Sharp" w:cs="Santa monica"/>
          <w:b/>
          <w:bCs/>
          <w:sz w:val="28"/>
          <w:szCs w:val="36"/>
        </w:rPr>
      </w:pPr>
      <w:r>
        <w:rPr>
          <w:rFonts w:ascii="Santa Monica Sharp" w:eastAsia="Santa monica" w:hAnsi="Santa Monica Sharp" w:cs="Santa monica"/>
          <w:b/>
          <w:bCs/>
          <w:sz w:val="28"/>
          <w:szCs w:val="36"/>
        </w:rPr>
        <w:t>SANTA MONICA AQUATICS ADVISORY COMMITTEE</w:t>
      </w:r>
    </w:p>
    <w:p w14:paraId="3FC7D773" w14:textId="77777777" w:rsidR="004B64F7" w:rsidRDefault="004B64F7" w:rsidP="00990900">
      <w:pPr>
        <w:spacing w:line="240" w:lineRule="auto"/>
        <w:jc w:val="center"/>
        <w:rPr>
          <w:b/>
          <w:bCs/>
          <w:sz w:val="32"/>
          <w:szCs w:val="32"/>
        </w:rPr>
      </w:pPr>
      <w:r w:rsidRPr="004B64F7">
        <w:rPr>
          <w:b/>
          <w:bCs/>
          <w:sz w:val="32"/>
          <w:szCs w:val="32"/>
        </w:rPr>
        <w:t xml:space="preserve">Santa Monica Swim Center Conference Room </w:t>
      </w:r>
    </w:p>
    <w:p w14:paraId="3D222F70" w14:textId="2330602D" w:rsidR="004B64F7" w:rsidRPr="004B64F7" w:rsidRDefault="004B64F7" w:rsidP="00990900">
      <w:pPr>
        <w:spacing w:line="240" w:lineRule="auto"/>
        <w:jc w:val="center"/>
        <w:rPr>
          <w:rFonts w:ascii="Santa Monica Sharp" w:eastAsia="Santa monica" w:hAnsi="Santa Monica Sharp" w:cs="Santa monica"/>
          <w:b/>
          <w:bCs/>
          <w:sz w:val="32"/>
          <w:szCs w:val="32"/>
        </w:rPr>
      </w:pPr>
      <w:r w:rsidRPr="004B64F7">
        <w:rPr>
          <w:b/>
          <w:bCs/>
          <w:sz w:val="32"/>
          <w:szCs w:val="32"/>
        </w:rPr>
        <w:t>222</w:t>
      </w:r>
      <w:r>
        <w:rPr>
          <w:b/>
          <w:bCs/>
          <w:sz w:val="32"/>
          <w:szCs w:val="32"/>
        </w:rPr>
        <w:t>5</w:t>
      </w:r>
      <w:r w:rsidRPr="004B64F7">
        <w:rPr>
          <w:b/>
          <w:bCs/>
          <w:sz w:val="32"/>
          <w:szCs w:val="32"/>
        </w:rPr>
        <w:t xml:space="preserve"> 16th Street Santa Monica, CA 90405</w:t>
      </w:r>
    </w:p>
    <w:p w14:paraId="437463A3" w14:textId="0E4142B4" w:rsidR="00383D7A" w:rsidRPr="005A4330" w:rsidRDefault="00AF6751" w:rsidP="00990900">
      <w:pPr>
        <w:spacing w:line="240" w:lineRule="auto"/>
        <w:jc w:val="center"/>
        <w:rPr>
          <w:rFonts w:ascii="Santa Monica Sharp" w:eastAsia="Santa monica" w:hAnsi="Santa Monica Sharp" w:cs="Santa monica"/>
          <w:b/>
          <w:bCs/>
          <w:sz w:val="28"/>
          <w:szCs w:val="28"/>
        </w:rPr>
      </w:pPr>
      <w:r w:rsidRPr="005A4330">
        <w:rPr>
          <w:rFonts w:ascii="Santa Monica Sharp" w:eastAsia="Santa monica" w:hAnsi="Santa Monica Sharp" w:cs="Santa monica"/>
          <w:b/>
          <w:bCs/>
          <w:sz w:val="28"/>
          <w:szCs w:val="28"/>
        </w:rPr>
        <w:t>T</w:t>
      </w:r>
      <w:r w:rsidR="000B172F" w:rsidRPr="005A4330">
        <w:rPr>
          <w:rFonts w:ascii="Santa Monica Sharp" w:eastAsia="Santa monica" w:hAnsi="Santa Monica Sharp" w:cs="Santa monica"/>
          <w:b/>
          <w:bCs/>
          <w:sz w:val="28"/>
          <w:szCs w:val="28"/>
        </w:rPr>
        <w:t xml:space="preserve">uesday, </w:t>
      </w:r>
      <w:r w:rsidR="005A4330">
        <w:rPr>
          <w:rFonts w:ascii="Santa Monica Sharp" w:eastAsia="Santa monica" w:hAnsi="Santa Monica Sharp" w:cs="Santa monica"/>
          <w:b/>
          <w:bCs/>
          <w:sz w:val="28"/>
          <w:szCs w:val="28"/>
        </w:rPr>
        <w:t>July 11</w:t>
      </w:r>
      <w:r w:rsidR="000B172F" w:rsidRPr="005A4330">
        <w:rPr>
          <w:rFonts w:ascii="Santa Monica Sharp" w:eastAsia="Santa monica" w:hAnsi="Santa Monica Sharp" w:cs="Santa monica"/>
          <w:b/>
          <w:bCs/>
          <w:sz w:val="28"/>
          <w:szCs w:val="28"/>
        </w:rPr>
        <w:t>, 2023</w:t>
      </w:r>
    </w:p>
    <w:p w14:paraId="631F43D2" w14:textId="1DDDA8F4" w:rsidR="00383D7A" w:rsidRPr="005A4330" w:rsidRDefault="000B172F" w:rsidP="00990900">
      <w:pPr>
        <w:spacing w:line="240" w:lineRule="auto"/>
        <w:jc w:val="center"/>
        <w:rPr>
          <w:rFonts w:ascii="Santa Monica Sharp" w:eastAsia="Santa monica" w:hAnsi="Santa Monica Sharp" w:cs="Santa monica"/>
          <w:b/>
          <w:bCs/>
          <w:sz w:val="28"/>
          <w:szCs w:val="28"/>
        </w:rPr>
      </w:pPr>
      <w:r w:rsidRPr="005A4330">
        <w:rPr>
          <w:rFonts w:ascii="Santa Monica Sharp" w:eastAsia="Santa monica" w:hAnsi="Santa Monica Sharp" w:cs="Santa monica"/>
          <w:b/>
          <w:bCs/>
          <w:sz w:val="28"/>
          <w:szCs w:val="28"/>
        </w:rPr>
        <w:t>6:30 P.M.</w:t>
      </w:r>
    </w:p>
    <w:p w14:paraId="57B708A6" w14:textId="77777777" w:rsidR="000B172F" w:rsidRPr="000B172F" w:rsidRDefault="000B172F" w:rsidP="000B1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r w:rsidRPr="000B172F">
        <w:rPr>
          <w:rFonts w:ascii="Santa Monica Sharp Medium" w:hAnsi="Santa Monica Sharp Medium" w:cs="Arial"/>
          <w:sz w:val="24"/>
          <w:szCs w:val="24"/>
        </w:rPr>
        <w:t>WAYS TO PROVIDE PUBLIC COMMENT</w:t>
      </w:r>
    </w:p>
    <w:p w14:paraId="23D3B40E" w14:textId="77777777" w:rsidR="000B172F" w:rsidRPr="000B172F" w:rsidRDefault="000B172F" w:rsidP="000B1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r w:rsidRPr="000B172F">
        <w:rPr>
          <w:rFonts w:ascii="Santa Monica Sharp Medium" w:hAnsi="Santa Monica Sharp Medium" w:cs="Arial"/>
          <w:sz w:val="24"/>
          <w:szCs w:val="24"/>
        </w:rPr>
        <w:t>If you are interested in providing public comment, there are several ways to participate:</w:t>
      </w:r>
    </w:p>
    <w:p w14:paraId="0BAF3835" w14:textId="77777777" w:rsidR="000B172F" w:rsidRPr="000B172F" w:rsidRDefault="000B172F" w:rsidP="000B172F">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r w:rsidRPr="000B172F">
        <w:rPr>
          <w:rFonts w:ascii="Santa Monica Sharp Medium" w:hAnsi="Santa Monica Sharp Medium" w:cs="Arial"/>
          <w:sz w:val="24"/>
          <w:szCs w:val="24"/>
          <w:u w:val="single"/>
        </w:rPr>
        <w:t>Oral public comment</w:t>
      </w:r>
      <w:r w:rsidRPr="000B172F">
        <w:rPr>
          <w:rFonts w:ascii="Santa Monica Sharp Medium" w:hAnsi="Santa Monica Sharp Medium" w:cs="Arial"/>
          <w:sz w:val="24"/>
          <w:szCs w:val="24"/>
        </w:rPr>
        <w:t xml:space="preserve"> can be given in person on the day of the meeting.</w:t>
      </w:r>
    </w:p>
    <w:p w14:paraId="5C0C08CB" w14:textId="77777777" w:rsidR="000B172F" w:rsidRPr="000B172F" w:rsidRDefault="000B172F" w:rsidP="000B172F">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r w:rsidRPr="000B172F">
        <w:rPr>
          <w:rFonts w:ascii="Santa Monica Sharp Medium" w:hAnsi="Santa Monica Sharp Medium" w:cs="Arial"/>
          <w:sz w:val="24"/>
          <w:szCs w:val="24"/>
          <w:u w:val="single"/>
        </w:rPr>
        <w:t>Written public comment</w:t>
      </w:r>
      <w:r w:rsidRPr="000B172F">
        <w:rPr>
          <w:rFonts w:ascii="Santa Monica Sharp Medium" w:hAnsi="Santa Monica Sharp Medium" w:cs="Arial"/>
          <w:sz w:val="24"/>
          <w:szCs w:val="24"/>
        </w:rPr>
        <w:t xml:space="preserve">. In lieu of oral public comment, the public is strongly encouraged to submit written public comment on agenda items via email to </w:t>
      </w:r>
      <w:hyperlink r:id="rId12" w:history="1">
        <w:r w:rsidRPr="000B172F">
          <w:rPr>
            <w:rStyle w:val="Hyperlink"/>
            <w:rFonts w:ascii="Santa Monica Sharp Medium" w:hAnsi="Santa Monica Sharp Medium" w:cs="Arial"/>
            <w:sz w:val="24"/>
            <w:szCs w:val="24"/>
          </w:rPr>
          <w:t>CCS.Mailbox@santamonica.gov</w:t>
        </w:r>
      </w:hyperlink>
      <w:r w:rsidRPr="000B172F">
        <w:rPr>
          <w:rFonts w:ascii="Santa Monica Sharp Medium" w:hAnsi="Santa Monica Sharp Medium" w:cs="Arial"/>
          <w:sz w:val="24"/>
          <w:szCs w:val="24"/>
        </w:rPr>
        <w:t>. Written public comment submitted before 12:00 pm on the day of the meeting will be available for online viewing. Please note the agenda item number in the subject line of your written comments</w:t>
      </w:r>
    </w:p>
    <w:p w14:paraId="46EE595E" w14:textId="77777777" w:rsidR="00197448" w:rsidRPr="00115139" w:rsidRDefault="00197448" w:rsidP="00990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p>
    <w:p w14:paraId="37962017" w14:textId="6DE2458C" w:rsidR="00D508FE" w:rsidRDefault="00D508FE" w:rsidP="78965480">
      <w:pPr>
        <w:spacing w:after="0" w:line="240" w:lineRule="auto"/>
        <w:jc w:val="both"/>
        <w:rPr>
          <w:rFonts w:ascii="Santa Monica Sharp Medium" w:hAnsi="Santa Monica Sharp Medium" w:cs="Arial"/>
          <w:sz w:val="24"/>
          <w:szCs w:val="24"/>
        </w:rPr>
      </w:pPr>
      <w:r w:rsidRPr="78965480">
        <w:rPr>
          <w:rFonts w:ascii="Santa Monica Sharp Medium" w:hAnsi="Santa Monica Sharp Medium" w:cs="Arial"/>
          <w:sz w:val="24"/>
          <w:szCs w:val="24"/>
        </w:rPr>
        <w:t>Call to Order</w:t>
      </w:r>
    </w:p>
    <w:p w14:paraId="7991BE3E" w14:textId="40E73C00" w:rsidR="00D508FE" w:rsidRPr="00115139" w:rsidRDefault="00D508FE" w:rsidP="00990900">
      <w:pPr>
        <w:spacing w:after="0" w:line="240" w:lineRule="auto"/>
        <w:jc w:val="both"/>
        <w:rPr>
          <w:rFonts w:ascii="Santa Monica Sharp Medium" w:hAnsi="Santa Monica Sharp Medium" w:cs="Arial"/>
          <w:sz w:val="24"/>
          <w:szCs w:val="24"/>
        </w:rPr>
      </w:pPr>
      <w:r w:rsidRPr="00115139">
        <w:rPr>
          <w:rFonts w:ascii="Santa Monica Sharp Medium" w:hAnsi="Santa Monica Sharp Medium" w:cs="Arial"/>
          <w:sz w:val="24"/>
          <w:szCs w:val="24"/>
        </w:rPr>
        <w:t>Roll Call</w:t>
      </w:r>
    </w:p>
    <w:p w14:paraId="3804ED17" w14:textId="598A6909" w:rsidR="0099468F" w:rsidRDefault="00D508FE" w:rsidP="00990900">
      <w:pPr>
        <w:pStyle w:val="Normal010"/>
        <w:spacing w:before="240"/>
        <w:jc w:val="both"/>
        <w:rPr>
          <w:rFonts w:ascii="Santa Monica Sharp Medium" w:hAnsi="Santa Monica Sharp Medium"/>
          <w:szCs w:val="24"/>
        </w:rPr>
      </w:pPr>
      <w:r w:rsidRPr="0085015B">
        <w:rPr>
          <w:rFonts w:ascii="Santa Monica Sharp Medium" w:hAnsi="Santa Monica Sharp Medium"/>
          <w:szCs w:val="24"/>
        </w:rPr>
        <w:t>Please note that Agenda Items may be reordered during the meeting at the discretion of the body.</w:t>
      </w:r>
    </w:p>
    <w:p w14:paraId="2E06758F" w14:textId="20D47E28" w:rsidR="00374914" w:rsidRPr="009A744E" w:rsidRDefault="00374914" w:rsidP="00990900">
      <w:pPr>
        <w:spacing w:line="240" w:lineRule="auto"/>
        <w:rPr>
          <w:rFonts w:ascii="Santa Monica Sharp Medium" w:eastAsia="Arial" w:hAnsi="Santa Monica Sharp Medium" w:cs="Arial"/>
          <w:sz w:val="24"/>
          <w:szCs w:val="24"/>
        </w:rPr>
      </w:pPr>
    </w:p>
    <w:p w14:paraId="18CC0ABD" w14:textId="01FDE0D9" w:rsidR="00F94225" w:rsidRPr="005A4330" w:rsidRDefault="0044501A" w:rsidP="74B9F1DC">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5A4330">
        <w:rPr>
          <w:rFonts w:ascii="Santa Monica Sharp Medium" w:eastAsia="Times New Roman" w:hAnsi="Santa Monica Sharp Medium" w:cs="Calibri"/>
          <w:color w:val="000000" w:themeColor="text1"/>
          <w:sz w:val="24"/>
          <w:szCs w:val="24"/>
        </w:rPr>
        <w:t>S</w:t>
      </w:r>
      <w:r w:rsidR="62AA517F" w:rsidRPr="005A4330">
        <w:rPr>
          <w:rFonts w:ascii="Santa Monica Sharp Medium" w:eastAsia="Times New Roman" w:hAnsi="Santa Monica Sharp Medium" w:cs="Calibri"/>
          <w:color w:val="000000" w:themeColor="text1"/>
          <w:sz w:val="24"/>
          <w:szCs w:val="24"/>
        </w:rPr>
        <w:t>taff Update – Joelle Simmons, Aquatics Program Manager</w:t>
      </w:r>
    </w:p>
    <w:p w14:paraId="2D618DDB" w14:textId="77777777" w:rsidR="007E388A" w:rsidRDefault="007E388A" w:rsidP="007E388A">
      <w:pPr>
        <w:spacing w:after="0" w:line="240" w:lineRule="auto"/>
        <w:rPr>
          <w:rFonts w:ascii="Santa Monica Sharp Medium" w:eastAsia="Times New Roman" w:hAnsi="Santa Monica Sharp Medium" w:cs="Calibri"/>
          <w:b/>
          <w:bCs/>
          <w:color w:val="000000"/>
          <w:sz w:val="24"/>
          <w:szCs w:val="24"/>
        </w:rPr>
      </w:pPr>
    </w:p>
    <w:p w14:paraId="6D3E51C1" w14:textId="0C305B37" w:rsidR="007E388A" w:rsidRPr="007E388A" w:rsidRDefault="007E388A" w:rsidP="007E388A">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sidRPr="007E388A">
        <w:rPr>
          <w:rFonts w:ascii="Santa Monica Sharp Medium" w:eastAsia="Times New Roman" w:hAnsi="Santa Monica Sharp Medium" w:cs="Calibri"/>
          <w:color w:val="000000"/>
          <w:sz w:val="24"/>
          <w:szCs w:val="24"/>
        </w:rPr>
        <w:t>Pool closures, permits</w:t>
      </w:r>
      <w:r w:rsidR="00F86DDC">
        <w:rPr>
          <w:rFonts w:ascii="Santa Monica Sharp Medium" w:eastAsia="Times New Roman" w:hAnsi="Santa Monica Sharp Medium" w:cs="Calibri"/>
          <w:color w:val="000000"/>
          <w:sz w:val="24"/>
          <w:szCs w:val="24"/>
        </w:rPr>
        <w:t>, approved budget</w:t>
      </w:r>
      <w:r w:rsidR="008E3F8E">
        <w:rPr>
          <w:rFonts w:ascii="Santa Monica Sharp Medium" w:eastAsia="Times New Roman" w:hAnsi="Santa Monica Sharp Medium" w:cs="Calibri"/>
          <w:color w:val="000000"/>
          <w:sz w:val="24"/>
          <w:szCs w:val="24"/>
        </w:rPr>
        <w:t>, learn to swim program</w:t>
      </w:r>
      <w:r w:rsidR="00F86DDC">
        <w:rPr>
          <w:rFonts w:ascii="Santa Monica Sharp Medium" w:eastAsia="Times New Roman" w:hAnsi="Santa Monica Sharp Medium" w:cs="Calibri"/>
          <w:color w:val="000000"/>
          <w:sz w:val="24"/>
          <w:szCs w:val="24"/>
        </w:rPr>
        <w:t xml:space="preserve"> and other</w:t>
      </w:r>
    </w:p>
    <w:p w14:paraId="4A681D0B" w14:textId="5133F498" w:rsidR="003B7EC8" w:rsidRPr="005A4330" w:rsidRDefault="003B7EC8" w:rsidP="005A4330">
      <w:pPr>
        <w:spacing w:after="0" w:line="240" w:lineRule="auto"/>
        <w:rPr>
          <w:rFonts w:ascii="Santa Monica Sharp Medium" w:eastAsia="Times New Roman" w:hAnsi="Santa Monica Sharp Medium" w:cs="Calibri"/>
          <w:color w:val="000000"/>
          <w:sz w:val="24"/>
          <w:szCs w:val="24"/>
        </w:rPr>
      </w:pPr>
    </w:p>
    <w:p w14:paraId="3F5B68D8" w14:textId="0938C482" w:rsidR="005A4330" w:rsidRDefault="005A4330" w:rsidP="005A4330">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Chair Updates</w:t>
      </w:r>
      <w:r w:rsidR="006318C8">
        <w:rPr>
          <w:rFonts w:ascii="Santa Monica Sharp Medium" w:eastAsia="Times New Roman" w:hAnsi="Santa Monica Sharp Medium" w:cs="Calibri"/>
          <w:color w:val="000000"/>
          <w:sz w:val="24"/>
          <w:szCs w:val="24"/>
        </w:rPr>
        <w:t xml:space="preserve"> – Karen Melick</w:t>
      </w:r>
    </w:p>
    <w:p w14:paraId="22172DE2" w14:textId="77777777" w:rsidR="00F86DDC" w:rsidRDefault="00F86DDC" w:rsidP="00F86DDC">
      <w:pPr>
        <w:pStyle w:val="ListParagraph"/>
        <w:spacing w:after="0" w:line="240" w:lineRule="auto"/>
        <w:ind w:left="360"/>
        <w:rPr>
          <w:rFonts w:ascii="Santa Monica Sharp Medium" w:eastAsia="Times New Roman" w:hAnsi="Santa Monica Sharp Medium" w:cs="Calibri"/>
          <w:color w:val="000000"/>
          <w:sz w:val="24"/>
          <w:szCs w:val="24"/>
        </w:rPr>
      </w:pPr>
    </w:p>
    <w:p w14:paraId="1B69622E" w14:textId="69C4DC41" w:rsidR="00B81AE8" w:rsidRDefault="00B81AE8" w:rsidP="00B81AE8">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Restoration of Recreation and Arts Department</w:t>
      </w:r>
    </w:p>
    <w:p w14:paraId="16476A1F" w14:textId="1F97BD96" w:rsidR="00803E8C" w:rsidRDefault="00803E8C" w:rsidP="00803E8C">
      <w:pPr>
        <w:pStyle w:val="ListParagraph"/>
        <w:numPr>
          <w:ilvl w:val="2"/>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 xml:space="preserve">Hiring </w:t>
      </w:r>
      <w:r w:rsidR="00F86DDC">
        <w:rPr>
          <w:rFonts w:ascii="Santa Monica Sharp Medium" w:eastAsia="Times New Roman" w:hAnsi="Santa Monica Sharp Medium" w:cs="Calibri"/>
          <w:color w:val="000000"/>
          <w:sz w:val="24"/>
          <w:szCs w:val="24"/>
        </w:rPr>
        <w:t>a director and two executive administrators</w:t>
      </w:r>
    </w:p>
    <w:p w14:paraId="2549179C" w14:textId="337007E5" w:rsidR="00F86DDC" w:rsidRDefault="00F86DDC" w:rsidP="00F86DDC">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Meeting with City Manager</w:t>
      </w:r>
    </w:p>
    <w:p w14:paraId="02E4E3EC" w14:textId="09DB4C5B" w:rsidR="00B81AE8" w:rsidRDefault="00B81AE8" w:rsidP="00B81AE8">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lastRenderedPageBreak/>
        <w:t xml:space="preserve">Airport to Park status </w:t>
      </w:r>
      <w:r w:rsidR="008E3F8E">
        <w:rPr>
          <w:rFonts w:ascii="Santa Monica Sharp Medium" w:eastAsia="Times New Roman" w:hAnsi="Santa Monica Sharp Medium" w:cs="Calibri"/>
          <w:color w:val="000000"/>
          <w:sz w:val="24"/>
          <w:szCs w:val="24"/>
        </w:rPr>
        <w:t>and strategy</w:t>
      </w:r>
    </w:p>
    <w:p w14:paraId="67594C0A" w14:textId="77777777" w:rsidR="00A3366F" w:rsidRPr="00D36F9E" w:rsidRDefault="00A3366F" w:rsidP="00D36F9E">
      <w:pPr>
        <w:spacing w:after="0" w:line="240" w:lineRule="auto"/>
        <w:rPr>
          <w:rFonts w:ascii="Santa Monica Sharp Medium" w:eastAsia="Times New Roman" w:hAnsi="Santa Monica Sharp Medium" w:cs="Calibri"/>
          <w:color w:val="000000"/>
          <w:sz w:val="24"/>
          <w:szCs w:val="24"/>
        </w:rPr>
      </w:pPr>
    </w:p>
    <w:p w14:paraId="69C62F9B" w14:textId="77777777" w:rsidR="00F86DDC" w:rsidRPr="00F86DDC" w:rsidRDefault="005A4330" w:rsidP="00F86DDC">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5A4330">
        <w:rPr>
          <w:rFonts w:ascii="Santa Monica Sharp Medium" w:eastAsia="Times New Roman" w:hAnsi="Santa Monica Sharp Medium" w:cs="Calibri"/>
          <w:color w:val="000000" w:themeColor="text1"/>
          <w:sz w:val="24"/>
          <w:szCs w:val="24"/>
        </w:rPr>
        <w:t>Continued Items</w:t>
      </w:r>
    </w:p>
    <w:p w14:paraId="5F5E2072" w14:textId="5704AF4E" w:rsidR="00F86DDC" w:rsidRPr="00F86DDC" w:rsidRDefault="00F86DDC" w:rsidP="00F86DDC">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sidRPr="00F86DDC">
        <w:rPr>
          <w:rFonts w:ascii="Santa Monica Sharp Medium" w:eastAsia="Times New Roman" w:hAnsi="Santa Monica Sharp Medium" w:cs="Calibri"/>
          <w:color w:val="000000"/>
          <w:sz w:val="24"/>
          <w:szCs w:val="24"/>
        </w:rPr>
        <w:t>Virtual meetings</w:t>
      </w:r>
    </w:p>
    <w:p w14:paraId="390F9A58" w14:textId="2BF0D6C6" w:rsidR="00F86DDC" w:rsidRDefault="00F86DDC" w:rsidP="00F86DDC">
      <w:pPr>
        <w:pStyle w:val="ListParagraph"/>
        <w:numPr>
          <w:ilvl w:val="2"/>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 xml:space="preserve">No funding in the Biennial budget for services for hybrid </w:t>
      </w:r>
      <w:r w:rsidR="00F91A4F">
        <w:rPr>
          <w:rFonts w:ascii="Santa Monica Sharp Medium" w:eastAsia="Times New Roman" w:hAnsi="Santa Monica Sharp Medium" w:cs="Calibri"/>
          <w:color w:val="000000"/>
          <w:sz w:val="24"/>
          <w:szCs w:val="24"/>
        </w:rPr>
        <w:t>meetings</w:t>
      </w:r>
    </w:p>
    <w:p w14:paraId="26A0EF26" w14:textId="77777777" w:rsidR="00F86DDC" w:rsidRDefault="00F86DDC" w:rsidP="00F86DDC">
      <w:pPr>
        <w:pStyle w:val="ListParagraph"/>
        <w:numPr>
          <w:ilvl w:val="2"/>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SB 544 to allow teleconferenced meetings passed Senate May 15</w:t>
      </w:r>
    </w:p>
    <w:p w14:paraId="264E70E9" w14:textId="71B6CF79" w:rsidR="00936CE2" w:rsidRDefault="00936CE2" w:rsidP="00936CE2">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 xml:space="preserve">Draft Guideline changes for </w:t>
      </w:r>
      <w:r w:rsidR="00F86DDC">
        <w:rPr>
          <w:rFonts w:ascii="Santa Monica Sharp Medium" w:eastAsia="Times New Roman" w:hAnsi="Santa Monica Sharp Medium" w:cs="Calibri"/>
          <w:color w:val="000000"/>
          <w:sz w:val="24"/>
          <w:szCs w:val="24"/>
        </w:rPr>
        <w:t xml:space="preserve">handling SMAAC permit group membership </w:t>
      </w:r>
    </w:p>
    <w:p w14:paraId="43171ED6" w14:textId="77777777" w:rsidR="005A4330" w:rsidRDefault="005A4330" w:rsidP="005A4330">
      <w:pPr>
        <w:pStyle w:val="ListParagraph"/>
        <w:numPr>
          <w:ilvl w:val="1"/>
          <w:numId w:val="6"/>
        </w:numPr>
        <w:spacing w:after="0" w:line="240" w:lineRule="auto"/>
        <w:rPr>
          <w:rFonts w:ascii="Santa Monica Sharp Medium" w:eastAsia="Times New Roman" w:hAnsi="Santa Monica Sharp Medium" w:cs="Calibri"/>
          <w:color w:val="000000"/>
          <w:sz w:val="24"/>
          <w:szCs w:val="24"/>
        </w:rPr>
      </w:pPr>
      <w:r>
        <w:rPr>
          <w:rFonts w:ascii="Santa Monica Sharp Medium" w:eastAsia="Times New Roman" w:hAnsi="Santa Monica Sharp Medium" w:cs="Calibri"/>
          <w:color w:val="000000"/>
          <w:sz w:val="24"/>
          <w:szCs w:val="24"/>
        </w:rPr>
        <w:t>Permit Group rules discussion (link to Permit Group rules)</w:t>
      </w:r>
    </w:p>
    <w:p w14:paraId="378E8FDE" w14:textId="626B5EDE" w:rsidR="005A4330" w:rsidRDefault="005A4330" w:rsidP="005A4330">
      <w:pPr>
        <w:pStyle w:val="ListParagraph"/>
        <w:spacing w:after="0" w:line="240" w:lineRule="auto"/>
        <w:ind w:left="1080"/>
        <w:rPr>
          <w:rFonts w:ascii="Santa Monica Sharp Medium" w:eastAsia="Times New Roman" w:hAnsi="Santa Monica Sharp Medium" w:cs="Calibri"/>
          <w:color w:val="000000"/>
          <w:sz w:val="24"/>
          <w:szCs w:val="24"/>
        </w:rPr>
      </w:pPr>
    </w:p>
    <w:p w14:paraId="2BF0D185" w14:textId="77777777" w:rsidR="005A4330" w:rsidRPr="005A4330" w:rsidRDefault="005A4330" w:rsidP="005A4330">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5A4330">
        <w:rPr>
          <w:rFonts w:ascii="Santa Monica Sharp Medium" w:eastAsia="Times New Roman" w:hAnsi="Santa Monica Sharp Medium" w:cs="Calibri"/>
          <w:color w:val="000000"/>
          <w:sz w:val="24"/>
          <w:szCs w:val="24"/>
        </w:rPr>
        <w:t>Discussion Items</w:t>
      </w:r>
    </w:p>
    <w:p w14:paraId="6F34CC92" w14:textId="77777777" w:rsidR="005A4330" w:rsidRPr="005A4330" w:rsidRDefault="005A4330" w:rsidP="005A4330">
      <w:pPr>
        <w:spacing w:after="0" w:line="240" w:lineRule="auto"/>
        <w:rPr>
          <w:rFonts w:ascii="Santa Monica Sharp Medium" w:eastAsia="Times New Roman" w:hAnsi="Santa Monica Sharp Medium" w:cs="Calibri"/>
          <w:color w:val="000000"/>
          <w:sz w:val="24"/>
          <w:szCs w:val="24"/>
        </w:rPr>
      </w:pPr>
    </w:p>
    <w:p w14:paraId="6387858F" w14:textId="02EA838E" w:rsidR="006C124E" w:rsidRPr="005A4330" w:rsidRDefault="00A3366F" w:rsidP="00AC64C0">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5A4330">
        <w:rPr>
          <w:rFonts w:ascii="Santa Monica Sharp Medium" w:eastAsia="Times New Roman" w:hAnsi="Santa Monica Sharp Medium" w:cs="Calibri"/>
          <w:color w:val="000000" w:themeColor="text1"/>
          <w:sz w:val="24"/>
          <w:szCs w:val="24"/>
        </w:rPr>
        <w:t xml:space="preserve">Written Communication </w:t>
      </w:r>
      <w:r w:rsidR="006C124E" w:rsidRPr="005A4330">
        <w:rPr>
          <w:rFonts w:ascii="Santa Monica Sharp Medium" w:eastAsia="Times New Roman" w:hAnsi="Santa Monica Sharp Medium" w:cs="Calibri"/>
          <w:color w:val="000000" w:themeColor="text1"/>
          <w:sz w:val="24"/>
          <w:szCs w:val="24"/>
        </w:rPr>
        <w:t>– Review of any written communications received from the public.</w:t>
      </w:r>
    </w:p>
    <w:p w14:paraId="2C50382D" w14:textId="77777777" w:rsidR="006C124E" w:rsidRPr="006C124E" w:rsidRDefault="006C124E" w:rsidP="006C124E">
      <w:pPr>
        <w:pStyle w:val="ListParagraph"/>
        <w:spacing w:after="0" w:line="240" w:lineRule="auto"/>
        <w:ind w:left="360"/>
        <w:rPr>
          <w:rFonts w:ascii="Santa Monica Sharp Medium" w:eastAsia="Times New Roman" w:hAnsi="Santa Monica Sharp Medium" w:cs="Calibri"/>
          <w:color w:val="000000"/>
          <w:sz w:val="24"/>
          <w:szCs w:val="24"/>
        </w:rPr>
      </w:pPr>
    </w:p>
    <w:p w14:paraId="65C8545D" w14:textId="2044F573" w:rsidR="008E5A2E" w:rsidRPr="008E5A2E" w:rsidRDefault="008E5A2E" w:rsidP="008E5A2E">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5A4330">
        <w:rPr>
          <w:rFonts w:ascii="Santa Monica Sharp Medium" w:eastAsia="Times New Roman" w:hAnsi="Santa Monica Sharp Medium" w:cs="Calibri"/>
          <w:color w:val="000000" w:themeColor="text1"/>
          <w:sz w:val="24"/>
          <w:szCs w:val="24"/>
        </w:rPr>
        <w:t>Pub</w:t>
      </w:r>
      <w:r w:rsidR="00A77A22" w:rsidRPr="005A4330">
        <w:rPr>
          <w:rFonts w:ascii="Santa Monica Sharp Medium" w:eastAsia="Times New Roman" w:hAnsi="Santa Monica Sharp Medium" w:cs="Calibri"/>
          <w:color w:val="000000" w:themeColor="text1"/>
          <w:sz w:val="24"/>
          <w:szCs w:val="24"/>
        </w:rPr>
        <w:t>l</w:t>
      </w:r>
      <w:r w:rsidRPr="005A4330">
        <w:rPr>
          <w:rFonts w:ascii="Santa Monica Sharp Medium" w:eastAsia="Times New Roman" w:hAnsi="Santa Monica Sharp Medium" w:cs="Calibri"/>
          <w:color w:val="000000" w:themeColor="text1"/>
          <w:sz w:val="24"/>
          <w:szCs w:val="24"/>
        </w:rPr>
        <w:t>ic Input</w:t>
      </w:r>
      <w:r w:rsidRPr="006C124E">
        <w:rPr>
          <w:rFonts w:ascii="Santa Monica Sharp Medium" w:eastAsia="Times New Roman" w:hAnsi="Santa Monica Sharp Medium" w:cs="Calibri"/>
          <w:b/>
          <w:bCs/>
          <w:color w:val="000000" w:themeColor="text1"/>
          <w:sz w:val="24"/>
          <w:szCs w:val="24"/>
        </w:rPr>
        <w:t>:</w:t>
      </w:r>
      <w:r w:rsidRPr="713253EA">
        <w:rPr>
          <w:rFonts w:ascii="Santa Monica Sharp Medium" w:eastAsia="Times New Roman" w:hAnsi="Santa Monica Sharp Medium" w:cs="Calibri"/>
          <w:color w:val="000000" w:themeColor="text1"/>
          <w:sz w:val="24"/>
          <w:szCs w:val="24"/>
        </w:rPr>
        <w:t xml:space="preserve"> Public input is permitted only on items not on the agenda that are within the subject matter jurisdiction of the body. State law prohibits the body from taking any action on items not listed on the agenda, including issues raised under this agenda item. </w:t>
      </w:r>
    </w:p>
    <w:p w14:paraId="22D6C400" w14:textId="79D81796" w:rsidR="713253EA" w:rsidRDefault="713253EA" w:rsidP="713253EA">
      <w:pPr>
        <w:spacing w:after="0" w:line="240" w:lineRule="auto"/>
        <w:rPr>
          <w:rFonts w:ascii="Santa Monica Sharp Medium" w:eastAsia="Times New Roman" w:hAnsi="Santa Monica Sharp Medium" w:cs="Calibri"/>
          <w:color w:val="000000" w:themeColor="text1"/>
          <w:sz w:val="24"/>
          <w:szCs w:val="24"/>
        </w:rPr>
      </w:pPr>
    </w:p>
    <w:p w14:paraId="132DB879" w14:textId="510183F4" w:rsidR="3A55007E" w:rsidRPr="005A4330" w:rsidRDefault="3A55007E" w:rsidP="713253EA">
      <w:pPr>
        <w:pStyle w:val="ListParagraph"/>
        <w:numPr>
          <w:ilvl w:val="0"/>
          <w:numId w:val="6"/>
        </w:numPr>
        <w:spacing w:after="0" w:line="240" w:lineRule="auto"/>
        <w:rPr>
          <w:rFonts w:ascii="Santa Monica Sharp Medium" w:eastAsia="Times New Roman" w:hAnsi="Santa Monica Sharp Medium" w:cs="Calibri"/>
          <w:color w:val="000000" w:themeColor="text1"/>
          <w:sz w:val="24"/>
          <w:szCs w:val="24"/>
        </w:rPr>
      </w:pPr>
      <w:r w:rsidRPr="005A4330">
        <w:rPr>
          <w:rFonts w:ascii="Santa Monica Sharp Medium" w:eastAsia="Times New Roman" w:hAnsi="Santa Monica Sharp Medium" w:cs="Calibri"/>
          <w:color w:val="000000" w:themeColor="text1"/>
          <w:sz w:val="24"/>
          <w:szCs w:val="24"/>
        </w:rPr>
        <w:t xml:space="preserve">Next Meeting:  </w:t>
      </w:r>
      <w:r w:rsidR="005A4330">
        <w:rPr>
          <w:rFonts w:ascii="Santa Monica Sharp Medium" w:eastAsia="Times New Roman" w:hAnsi="Santa Monica Sharp Medium" w:cs="Calibri"/>
          <w:color w:val="000000" w:themeColor="text1"/>
          <w:sz w:val="24"/>
          <w:szCs w:val="24"/>
        </w:rPr>
        <w:t>October 17</w:t>
      </w:r>
      <w:r w:rsidR="279DE8FF" w:rsidRPr="005A4330">
        <w:rPr>
          <w:rFonts w:ascii="Santa Monica Sharp Medium" w:eastAsia="Times New Roman" w:hAnsi="Santa Monica Sharp Medium" w:cs="Calibri"/>
          <w:color w:val="000000" w:themeColor="text1"/>
          <w:sz w:val="24"/>
          <w:szCs w:val="24"/>
        </w:rPr>
        <w:t xml:space="preserve">, </w:t>
      </w:r>
      <w:proofErr w:type="gramStart"/>
      <w:r w:rsidR="279DE8FF" w:rsidRPr="005A4330">
        <w:rPr>
          <w:rFonts w:ascii="Santa Monica Sharp Medium" w:eastAsia="Times New Roman" w:hAnsi="Santa Monica Sharp Medium" w:cs="Calibri"/>
          <w:color w:val="000000" w:themeColor="text1"/>
          <w:sz w:val="24"/>
          <w:szCs w:val="24"/>
        </w:rPr>
        <w:t>2023</w:t>
      </w:r>
      <w:proofErr w:type="gramEnd"/>
      <w:r w:rsidR="279DE8FF" w:rsidRPr="005A4330">
        <w:rPr>
          <w:rFonts w:ascii="Santa Monica Sharp Medium" w:eastAsia="Times New Roman" w:hAnsi="Santa Monica Sharp Medium" w:cs="Calibri"/>
          <w:color w:val="000000" w:themeColor="text1"/>
          <w:sz w:val="24"/>
          <w:szCs w:val="24"/>
        </w:rPr>
        <w:t xml:space="preserve"> at 6:30pm</w:t>
      </w:r>
      <w:r w:rsidR="005A4330">
        <w:rPr>
          <w:rFonts w:ascii="Santa Monica Sharp Medium" w:eastAsia="Times New Roman" w:hAnsi="Santa Monica Sharp Medium" w:cs="Calibri"/>
          <w:color w:val="000000" w:themeColor="text1"/>
          <w:sz w:val="24"/>
          <w:szCs w:val="24"/>
        </w:rPr>
        <w:t xml:space="preserve"> (discuss changing to the 10</w:t>
      </w:r>
      <w:r w:rsidR="005A4330" w:rsidRPr="005A4330">
        <w:rPr>
          <w:rFonts w:ascii="Santa Monica Sharp Medium" w:eastAsia="Times New Roman" w:hAnsi="Santa Monica Sharp Medium" w:cs="Calibri"/>
          <w:color w:val="000000" w:themeColor="text1"/>
          <w:sz w:val="24"/>
          <w:szCs w:val="24"/>
          <w:vertAlign w:val="superscript"/>
        </w:rPr>
        <w:t>th</w:t>
      </w:r>
      <w:r w:rsidR="005A4330">
        <w:rPr>
          <w:rFonts w:ascii="Santa Monica Sharp Medium" w:eastAsia="Times New Roman" w:hAnsi="Santa Monica Sharp Medium" w:cs="Calibri"/>
          <w:color w:val="000000" w:themeColor="text1"/>
          <w:sz w:val="24"/>
          <w:szCs w:val="24"/>
        </w:rPr>
        <w:t xml:space="preserve"> or 24</w:t>
      </w:r>
      <w:r w:rsidR="005A4330" w:rsidRPr="005A4330">
        <w:rPr>
          <w:rFonts w:ascii="Santa Monica Sharp Medium" w:eastAsia="Times New Roman" w:hAnsi="Santa Monica Sharp Medium" w:cs="Calibri"/>
          <w:color w:val="000000" w:themeColor="text1"/>
          <w:sz w:val="24"/>
          <w:szCs w:val="24"/>
          <w:vertAlign w:val="superscript"/>
        </w:rPr>
        <w:t>th</w:t>
      </w:r>
      <w:r w:rsidR="005A4330">
        <w:rPr>
          <w:rFonts w:ascii="Santa Monica Sharp Medium" w:eastAsia="Times New Roman" w:hAnsi="Santa Monica Sharp Medium" w:cs="Calibri"/>
          <w:color w:val="000000" w:themeColor="text1"/>
          <w:sz w:val="24"/>
          <w:szCs w:val="24"/>
        </w:rPr>
        <w:t>)</w:t>
      </w:r>
    </w:p>
    <w:p w14:paraId="3A96B58C" w14:textId="6DE63E7A" w:rsidR="00FF1EB8" w:rsidRDefault="00C13647" w:rsidP="00990900">
      <w:pPr>
        <w:spacing w:line="240" w:lineRule="auto"/>
        <w:rPr>
          <w:rFonts w:ascii="Santa Monica Sharp Medium" w:hAnsi="Santa Monica Sharp Medium" w:cs="Arial"/>
          <w:sz w:val="24"/>
          <w:szCs w:val="24"/>
        </w:rPr>
      </w:pPr>
      <w:r w:rsidRPr="00B94632">
        <w:rPr>
          <w:rFonts w:ascii="Santa Monica Sharp Medium" w:eastAsia="Arial" w:hAnsi="Santa Monica Sharp Medium" w:cs="Arial"/>
          <w:sz w:val="24"/>
          <w:szCs w:val="24"/>
        </w:rPr>
        <w:br/>
      </w:r>
      <w:r w:rsidR="00FF1EB8" w:rsidRPr="009A744E">
        <w:rPr>
          <w:rFonts w:ascii="Santa Monica Sharp Medium" w:hAnsi="Santa Monica Sharp Medium" w:cs="Arial"/>
          <w:sz w:val="24"/>
          <w:szCs w:val="24"/>
        </w:rPr>
        <w:t>Adjournment</w:t>
      </w:r>
    </w:p>
    <w:p w14:paraId="76234F2A" w14:textId="77777777" w:rsidR="00FF1EB8" w:rsidRPr="009A744E" w:rsidRDefault="00FF1EB8" w:rsidP="00990900">
      <w:pPr>
        <w:pStyle w:val="Normal0"/>
        <w:widowControl w:val="0"/>
        <w:spacing w:before="71"/>
        <w:rPr>
          <w:rFonts w:ascii="Santa Monica Sharp Medium" w:eastAsia="Arial" w:hAnsi="Santa Monica Sharp Medium"/>
          <w:szCs w:val="24"/>
        </w:rPr>
      </w:pPr>
    </w:p>
    <w:p w14:paraId="57D8E222" w14:textId="77777777" w:rsidR="000B172F" w:rsidRPr="008966AE" w:rsidRDefault="000B172F" w:rsidP="000B172F">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 xml:space="preserve">This agenda is available in alternate format upon request. If you require any special disability related accommodations (i.e., sign language interpreting, access to an amplified sound system, are not able to provide public comment via email, etc.), please contact the Community Services office at (310) 458 8310 or email: </w:t>
      </w:r>
      <w:hyperlink r:id="rId13" w:history="1">
        <w:r w:rsidRPr="008966AE">
          <w:rPr>
            <w:rStyle w:val="Hyperlink"/>
            <w:rFonts w:ascii="Santa Monica Sharp Medium" w:eastAsia="Arial" w:hAnsi="Santa Monica Sharp Medium" w:cs="Arial"/>
            <w:sz w:val="24"/>
            <w:szCs w:val="24"/>
          </w:rPr>
          <w:t>CCS.Mailbox@santamonica.gov</w:t>
        </w:r>
      </w:hyperlink>
      <w:r w:rsidRPr="008966AE">
        <w:rPr>
          <w:rFonts w:ascii="Santa Monica Sharp Medium" w:eastAsia="Arial" w:hAnsi="Santa Monica Sharp Medium" w:cs="Arial"/>
          <w:sz w:val="24"/>
          <w:szCs w:val="24"/>
        </w:rPr>
        <w:t xml:space="preserve"> at least 72 hours prior to the scheduled meeting.</w:t>
      </w:r>
    </w:p>
    <w:p w14:paraId="36681688" w14:textId="77777777" w:rsidR="000B172F" w:rsidRPr="008966AE" w:rsidRDefault="000B172F" w:rsidP="000B172F">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Community Services, 1685 Main Street, Room 214, Santa Monica, CA 90401</w:t>
      </w:r>
    </w:p>
    <w:p w14:paraId="523533A0" w14:textId="77777777" w:rsidR="000B172F" w:rsidRPr="008966AE" w:rsidRDefault="000B172F" w:rsidP="000B172F">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Phone: (310) 458 8310</w:t>
      </w:r>
      <w:r w:rsidRPr="008966AE">
        <w:rPr>
          <w:rFonts w:ascii="Santa Monica Sharp Medium" w:eastAsia="Arial" w:hAnsi="Santa Monica Sharp Medium" w:cs="Arial"/>
          <w:sz w:val="24"/>
          <w:szCs w:val="24"/>
        </w:rPr>
        <w:tab/>
        <w:t xml:space="preserve">Email: </w:t>
      </w:r>
      <w:hyperlink r:id="rId14" w:history="1">
        <w:r w:rsidRPr="008966AE">
          <w:rPr>
            <w:rStyle w:val="Hyperlink"/>
            <w:rFonts w:ascii="Santa Monica Sharp Medium" w:eastAsia="Arial" w:hAnsi="Santa Monica Sharp Medium" w:cs="Arial"/>
            <w:sz w:val="24"/>
            <w:szCs w:val="24"/>
          </w:rPr>
          <w:t>CCS.Mailbox@santamonica.gov</w:t>
        </w:r>
      </w:hyperlink>
      <w:r w:rsidRPr="008966AE">
        <w:rPr>
          <w:rFonts w:ascii="Santa Monica Sharp Medium" w:eastAsia="Arial" w:hAnsi="Santa Monica Sharp Medium" w:cs="Arial"/>
          <w:sz w:val="24"/>
          <w:szCs w:val="24"/>
        </w:rPr>
        <w:t xml:space="preserve"> </w:t>
      </w:r>
      <w:r w:rsidRPr="008966AE">
        <w:rPr>
          <w:rFonts w:ascii="Santa Monica Sharp Medium" w:eastAsia="Arial" w:hAnsi="Santa Monica Sharp Medium" w:cs="Arial"/>
          <w:sz w:val="24"/>
          <w:szCs w:val="24"/>
        </w:rPr>
        <w:tab/>
      </w:r>
    </w:p>
    <w:p w14:paraId="5E0A6142" w14:textId="77777777" w:rsidR="000B172F" w:rsidRPr="008966AE" w:rsidRDefault="000B172F" w:rsidP="000B172F">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 xml:space="preserve">Website: </w:t>
      </w:r>
      <w:hyperlink r:id="rId15" w:history="1">
        <w:r w:rsidRPr="008966AE">
          <w:rPr>
            <w:rStyle w:val="Hyperlink"/>
            <w:rFonts w:ascii="Santa Monica Sharp Medium" w:eastAsia="Arial" w:hAnsi="Santa Monica Sharp Medium" w:cs="Arial"/>
            <w:sz w:val="24"/>
            <w:szCs w:val="24"/>
          </w:rPr>
          <w:t>www.smgovnet/ccs</w:t>
        </w:r>
      </w:hyperlink>
      <w:r w:rsidRPr="008966AE">
        <w:rPr>
          <w:rFonts w:ascii="Santa Monica Sharp Medium" w:eastAsia="Arial" w:hAnsi="Santa Monica Sharp Medium" w:cs="Arial"/>
          <w:sz w:val="24"/>
          <w:szCs w:val="24"/>
        </w:rPr>
        <w:t xml:space="preserve"> </w:t>
      </w:r>
    </w:p>
    <w:p w14:paraId="4F41FC8A" w14:textId="77777777" w:rsidR="000B172F" w:rsidRDefault="000B172F" w:rsidP="000B172F">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This agenda is subject to change up to 72 hours prior to a regular meeting and 24 hours prior to a special. Please check the agenda for prior to the meeting for changes.</w:t>
      </w:r>
    </w:p>
    <w:p w14:paraId="318212A0" w14:textId="77777777" w:rsidR="000B172F" w:rsidRPr="008966AE" w:rsidRDefault="000B172F" w:rsidP="000B172F">
      <w:pPr>
        <w:spacing w:line="240" w:lineRule="auto"/>
        <w:rPr>
          <w:rFonts w:ascii="Santa Monica Sharp Medium" w:eastAsia="Arial" w:hAnsi="Santa Monica Sharp Medium" w:cs="Arial"/>
          <w:sz w:val="24"/>
          <w:szCs w:val="24"/>
        </w:rPr>
      </w:pPr>
    </w:p>
    <w:p w14:paraId="66114B74" w14:textId="77777777" w:rsidR="000B172F" w:rsidRPr="005A4330" w:rsidRDefault="000B172F" w:rsidP="000B172F">
      <w:pPr>
        <w:spacing w:line="240" w:lineRule="auto"/>
        <w:rPr>
          <w:rFonts w:ascii="Santa Monica Sharp Medium" w:eastAsia="Arial" w:hAnsi="Santa Monica Sharp Medium" w:cs="Arial"/>
          <w:bCs/>
          <w:sz w:val="24"/>
          <w:szCs w:val="24"/>
        </w:rPr>
      </w:pPr>
      <w:r w:rsidRPr="005A4330">
        <w:rPr>
          <w:rFonts w:ascii="Santa Monica Sharp Medium" w:eastAsia="Arial" w:hAnsi="Santa Monica Sharp Medium" w:cs="Arial"/>
          <w:bCs/>
          <w:sz w:val="24"/>
          <w:szCs w:val="24"/>
        </w:rPr>
        <w:t>STANDARDS OF BEHAVIOR THAT PROMOTE CIVILITY AT ALL PUBLIC MEETINGS:</w:t>
      </w:r>
    </w:p>
    <w:p w14:paraId="40889E59" w14:textId="77777777" w:rsidR="000B172F" w:rsidRPr="008966AE" w:rsidRDefault="000B172F" w:rsidP="000B172F">
      <w:pPr>
        <w:spacing w:line="240" w:lineRule="auto"/>
        <w:rPr>
          <w:rFonts w:ascii="Santa Monica Sharp Medium" w:eastAsia="Arial" w:hAnsi="Santa Monica Sharp Medium" w:cs="Arial"/>
          <w:b/>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10730"/>
      </w:tblGrid>
      <w:tr w:rsidR="000B172F" w:rsidRPr="008966AE" w14:paraId="3DE0A757" w14:textId="77777777" w:rsidTr="003224BE">
        <w:trPr>
          <w:trHeight w:val="376"/>
        </w:trPr>
        <w:tc>
          <w:tcPr>
            <w:tcW w:w="10730" w:type="dxa"/>
          </w:tcPr>
          <w:p w14:paraId="542F83D0" w14:textId="77777777" w:rsidR="000B172F" w:rsidRPr="008966AE" w:rsidRDefault="000B172F" w:rsidP="000B172F">
            <w:pPr>
              <w:numPr>
                <w:ilvl w:val="0"/>
                <w:numId w:val="25"/>
              </w:num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lastRenderedPageBreak/>
              <w:t>Treat everyone courteously</w:t>
            </w:r>
          </w:p>
        </w:tc>
      </w:tr>
      <w:tr w:rsidR="000B172F" w:rsidRPr="008966AE" w14:paraId="56A8C8C8" w14:textId="77777777" w:rsidTr="003224BE">
        <w:trPr>
          <w:trHeight w:val="436"/>
        </w:trPr>
        <w:tc>
          <w:tcPr>
            <w:tcW w:w="10730" w:type="dxa"/>
          </w:tcPr>
          <w:p w14:paraId="6E809A35" w14:textId="77777777" w:rsidR="000B172F" w:rsidRPr="008966AE" w:rsidRDefault="000B172F" w:rsidP="000B172F">
            <w:pPr>
              <w:numPr>
                <w:ilvl w:val="0"/>
                <w:numId w:val="24"/>
              </w:num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Listen to others respectfully</w:t>
            </w:r>
          </w:p>
        </w:tc>
      </w:tr>
      <w:tr w:rsidR="000B172F" w:rsidRPr="008966AE" w14:paraId="33BF2388" w14:textId="77777777" w:rsidTr="003224BE">
        <w:trPr>
          <w:trHeight w:val="436"/>
        </w:trPr>
        <w:tc>
          <w:tcPr>
            <w:tcW w:w="10730" w:type="dxa"/>
          </w:tcPr>
          <w:p w14:paraId="242B7F4B" w14:textId="77777777" w:rsidR="000B172F" w:rsidRPr="008966AE" w:rsidRDefault="000B172F" w:rsidP="000B172F">
            <w:pPr>
              <w:numPr>
                <w:ilvl w:val="0"/>
                <w:numId w:val="23"/>
              </w:numPr>
              <w:spacing w:line="240" w:lineRule="auto"/>
              <w:rPr>
                <w:rFonts w:ascii="Santa Monica Sharp Medium" w:eastAsia="Arial" w:hAnsi="Santa Monica Sharp Medium" w:cs="Arial"/>
                <w:sz w:val="24"/>
                <w:szCs w:val="24"/>
              </w:rPr>
            </w:pPr>
            <w:proofErr w:type="gramStart"/>
            <w:r w:rsidRPr="008966AE">
              <w:rPr>
                <w:rFonts w:ascii="Santa Monica Sharp Medium" w:eastAsia="Arial" w:hAnsi="Santa Monica Sharp Medium" w:cs="Arial"/>
                <w:sz w:val="24"/>
                <w:szCs w:val="24"/>
              </w:rPr>
              <w:t>Give open-minded consideration to</w:t>
            </w:r>
            <w:proofErr w:type="gramEnd"/>
            <w:r w:rsidRPr="008966AE">
              <w:rPr>
                <w:rFonts w:ascii="Santa Monica Sharp Medium" w:eastAsia="Arial" w:hAnsi="Santa Monica Sharp Medium" w:cs="Arial"/>
                <w:sz w:val="24"/>
                <w:szCs w:val="24"/>
              </w:rPr>
              <w:t xml:space="preserve"> all viewpoints</w:t>
            </w:r>
          </w:p>
        </w:tc>
      </w:tr>
      <w:tr w:rsidR="000B172F" w:rsidRPr="008966AE" w14:paraId="407AE50F" w14:textId="77777777" w:rsidTr="003224BE">
        <w:trPr>
          <w:trHeight w:val="435"/>
        </w:trPr>
        <w:tc>
          <w:tcPr>
            <w:tcW w:w="10730" w:type="dxa"/>
          </w:tcPr>
          <w:p w14:paraId="46C2F697" w14:textId="77777777" w:rsidR="000B172F" w:rsidRPr="008966AE" w:rsidRDefault="000B172F" w:rsidP="000B172F">
            <w:pPr>
              <w:numPr>
                <w:ilvl w:val="0"/>
                <w:numId w:val="22"/>
              </w:num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Focus on the issues and avoid personalizing debate</w:t>
            </w:r>
          </w:p>
        </w:tc>
      </w:tr>
      <w:tr w:rsidR="000B172F" w:rsidRPr="008966AE" w14:paraId="24C43889" w14:textId="77777777" w:rsidTr="003224BE">
        <w:trPr>
          <w:trHeight w:val="1422"/>
        </w:trPr>
        <w:tc>
          <w:tcPr>
            <w:tcW w:w="10730" w:type="dxa"/>
          </w:tcPr>
          <w:p w14:paraId="45B240FF" w14:textId="77777777" w:rsidR="000B172F" w:rsidRPr="008966AE" w:rsidRDefault="000B172F" w:rsidP="000B172F">
            <w:pPr>
              <w:numPr>
                <w:ilvl w:val="0"/>
                <w:numId w:val="21"/>
              </w:num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Embrace respectful disagreement and dissent as democratic rights, inherent components of an inclusive public process, and tools for forging sound decisions</w:t>
            </w:r>
          </w:p>
          <w:p w14:paraId="62745A97" w14:textId="77777777" w:rsidR="000B172F" w:rsidRPr="008966AE" w:rsidRDefault="000B172F" w:rsidP="003224BE">
            <w:pPr>
              <w:spacing w:line="240" w:lineRule="auto"/>
              <w:rPr>
                <w:rFonts w:ascii="Santa Monica Sharp Medium" w:eastAsia="Arial" w:hAnsi="Santa Monica Sharp Medium" w:cs="Arial"/>
                <w:sz w:val="24"/>
                <w:szCs w:val="24"/>
              </w:rPr>
            </w:pPr>
            <w:r w:rsidRPr="008966AE">
              <w:rPr>
                <w:rFonts w:ascii="Santa Monica Sharp Medium" w:eastAsia="Arial" w:hAnsi="Santa Monica Sharp Medium" w:cs="Arial"/>
                <w:sz w:val="24"/>
                <w:szCs w:val="24"/>
              </w:rPr>
              <w:t>All board and commission meetings are recorded and posted on the City’s website as part of the official meeting record.</w:t>
            </w:r>
          </w:p>
        </w:tc>
      </w:tr>
    </w:tbl>
    <w:p w14:paraId="16B9A5E8" w14:textId="5A3FDD84" w:rsidR="000B172F" w:rsidRPr="008966AE" w:rsidRDefault="000B172F" w:rsidP="000B172F">
      <w:pPr>
        <w:spacing w:line="240" w:lineRule="auto"/>
        <w:rPr>
          <w:rFonts w:ascii="Santa Monica Sharp Medium" w:eastAsia="Arial" w:hAnsi="Santa Monica Sharp Medium" w:cs="Arial"/>
          <w:sz w:val="24"/>
          <w:szCs w:val="24"/>
        </w:rPr>
        <w:sectPr w:rsidR="000B172F" w:rsidRPr="008966AE" w:rsidSect="00166CA8">
          <w:pgSz w:w="12240" w:h="15840"/>
          <w:pgMar w:top="1440" w:right="1080" w:bottom="1440" w:left="1080" w:header="0" w:footer="720" w:gutter="0"/>
          <w:cols w:space="720"/>
          <w:docGrid w:linePitch="299"/>
        </w:sectPr>
      </w:pPr>
      <w:r w:rsidRPr="008966AE">
        <w:rPr>
          <w:rFonts w:ascii="Santa Monica Sharp Medium" w:eastAsia="Arial" w:hAnsi="Santa Monica Sharp Medium" w:cs="Arial"/>
          <w:sz w:val="24"/>
          <w:szCs w:val="24"/>
        </w:rPr>
        <w:t>Translation service available upon request. Please contact the Community Services Department at 310-458-8310 at least 72 hours prior to the scheduled mee</w:t>
      </w:r>
      <w:r>
        <w:rPr>
          <w:rFonts w:ascii="Santa Monica Sharp Medium" w:eastAsia="Arial" w:hAnsi="Santa Monica Sharp Medium" w:cs="Arial"/>
          <w:sz w:val="24"/>
          <w:szCs w:val="24"/>
        </w:rPr>
        <w:t>tin</w:t>
      </w:r>
      <w:r w:rsidR="00E800F5">
        <w:rPr>
          <w:rFonts w:ascii="Santa Monica Sharp Medium" w:eastAsia="Arial" w:hAnsi="Santa Monica Sharp Medium" w:cs="Arial"/>
          <w:sz w:val="24"/>
          <w:szCs w:val="24"/>
        </w:rPr>
        <w:t>g</w:t>
      </w:r>
    </w:p>
    <w:p w14:paraId="13E94626" w14:textId="305F48B6" w:rsidR="001E6AE6" w:rsidRPr="001E6AE6" w:rsidRDefault="001E6AE6" w:rsidP="00990900">
      <w:pPr>
        <w:tabs>
          <w:tab w:val="left" w:pos="3393"/>
        </w:tabs>
        <w:spacing w:line="240" w:lineRule="auto"/>
        <w:rPr>
          <w:rFonts w:ascii="Santa Monica Sharp Medium" w:eastAsia="Arial" w:hAnsi="Santa Monica Sharp Medium" w:cs="Arial"/>
        </w:rPr>
      </w:pPr>
    </w:p>
    <w:sectPr w:rsidR="001E6AE6" w:rsidRPr="001E6AE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5E00" w14:textId="77777777" w:rsidR="002B2A43" w:rsidRDefault="002B2A43">
      <w:pPr>
        <w:spacing w:after="0" w:line="240" w:lineRule="auto"/>
      </w:pPr>
      <w:r>
        <w:separator/>
      </w:r>
    </w:p>
  </w:endnote>
  <w:endnote w:type="continuationSeparator" w:id="0">
    <w:p w14:paraId="1C418AD8" w14:textId="77777777" w:rsidR="002B2A43" w:rsidRDefault="002B2A43">
      <w:pPr>
        <w:spacing w:after="0" w:line="240" w:lineRule="auto"/>
      </w:pPr>
      <w:r>
        <w:continuationSeparator/>
      </w:r>
    </w:p>
  </w:endnote>
  <w:endnote w:type="continuationNotice" w:id="1">
    <w:p w14:paraId="3613FE11" w14:textId="77777777" w:rsidR="002B2A43" w:rsidRDefault="002B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ta Monica Sharp Medium">
    <w:panose1 w:val="00000000000000000000"/>
    <w:charset w:val="00"/>
    <w:family w:val="auto"/>
    <w:pitch w:val="variable"/>
    <w:sig w:usb0="A10000EF" w:usb1="520160FB" w:usb2="00000010" w:usb3="00000000" w:csb0="00000193" w:csb1="00000000"/>
  </w:font>
  <w:font w:name="Santa Monica Sharp">
    <w:altName w:val="Cambria"/>
    <w:panose1 w:val="00000000000000000000"/>
    <w:charset w:val="00"/>
    <w:family w:val="auto"/>
    <w:pitch w:val="variable"/>
    <w:sig w:usb0="A10000EF" w:usb1="520160FB" w:usb2="00000010" w:usb3="00000000" w:csb0="00000193" w:csb1="00000000"/>
  </w:font>
  <w:font w:name="Santa monica">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C8A2" w14:textId="77777777" w:rsidR="00990900" w:rsidRDefault="00990900" w:rsidP="00DF465F">
    <w:pPr>
      <w:pStyle w:val="Footer"/>
      <w:jc w:val="right"/>
      <w:rPr>
        <w:rFonts w:ascii="Santa Monica Sharp Medium" w:hAnsi="Santa Monica Sharp Medium"/>
        <w:b/>
        <w:bCs/>
        <w:sz w:val="16"/>
        <w:szCs w:val="16"/>
      </w:rPr>
    </w:pPr>
  </w:p>
  <w:p w14:paraId="0FAD3502" w14:textId="02401CDC" w:rsidR="00DF465F" w:rsidRPr="0071314F" w:rsidRDefault="00DF465F" w:rsidP="00DF465F">
    <w:pPr>
      <w:pStyle w:val="Footer"/>
      <w:jc w:val="right"/>
      <w:rPr>
        <w:rFonts w:ascii="Santa Monica Sharp Medium" w:hAnsi="Santa Monica Sharp Medium"/>
        <w:b/>
        <w:bCs/>
        <w:sz w:val="16"/>
        <w:szCs w:val="16"/>
      </w:rPr>
    </w:pPr>
    <w:r w:rsidRPr="0071314F">
      <w:rPr>
        <w:noProof/>
        <w:sz w:val="16"/>
        <w:szCs w:val="16"/>
      </w:rPr>
      <w:drawing>
        <wp:anchor distT="0" distB="0" distL="114300" distR="114300" simplePos="0" relativeHeight="251658240" behindDoc="0" locked="0" layoutInCell="1" allowOverlap="1" wp14:anchorId="3985B9FC" wp14:editId="68B1F42E">
          <wp:simplePos x="0" y="0"/>
          <wp:positionH relativeFrom="column">
            <wp:posOffset>150023</wp:posOffset>
          </wp:positionH>
          <wp:positionV relativeFrom="paragraph">
            <wp:posOffset>-1270</wp:posOffset>
          </wp:positionV>
          <wp:extent cx="344032" cy="156347"/>
          <wp:effectExtent l="0" t="0" r="0" b="0"/>
          <wp:wrapNone/>
          <wp:docPr id="4" name="Picture 4" descr="../FB_TW_ING_icon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B_TW_ING_icons_black.png"/>
                  <pic:cNvPicPr>
                    <a:picLocks noChangeAspect="1"/>
                  </pic:cNvPicPr>
                </pic:nvPicPr>
                <pic:blipFill rotWithShape="1">
                  <a:blip r:embed="rId1" cstate="print">
                    <a:extLst>
                      <a:ext uri="{28A0092B-C50C-407E-A947-70E740481C1C}">
                        <a14:useLocalDpi xmlns:a14="http://schemas.microsoft.com/office/drawing/2010/main" val="0"/>
                      </a:ext>
                    </a:extLst>
                  </a:blip>
                  <a:srcRect t="1" b="52715"/>
                  <a:stretch/>
                </pic:blipFill>
                <pic:spPr bwMode="auto">
                  <a:xfrm>
                    <a:off x="0" y="0"/>
                    <a:ext cx="344032" cy="156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314F">
      <w:rPr>
        <w:rFonts w:ascii="Santa Monica Sharp Medium" w:hAnsi="Santa Monica Sharp Medium"/>
        <w:b/>
        <w:bCs/>
        <w:sz w:val="16"/>
        <w:szCs w:val="16"/>
      </w:rPr>
      <w:t xml:space="preserve">              </w:t>
    </w:r>
    <w:r w:rsidR="0071314F">
      <w:rPr>
        <w:rFonts w:ascii="Santa Monica Sharp Medium" w:hAnsi="Santa Monica Sharp Medium"/>
        <w:b/>
        <w:bCs/>
        <w:sz w:val="16"/>
        <w:szCs w:val="16"/>
      </w:rPr>
      <w:t xml:space="preserve">           </w:t>
    </w:r>
    <w:r w:rsidRPr="0071314F">
      <w:rPr>
        <w:rFonts w:ascii="Santa Monica Sharp Medium" w:hAnsi="Santa Monica Sharp Medium"/>
        <w:b/>
        <w:bCs/>
        <w:sz w:val="16"/>
        <w:szCs w:val="16"/>
      </w:rPr>
      <w:t xml:space="preserve">@cityofsantamonica </w:t>
    </w:r>
    <w:r w:rsidRPr="0071314F">
      <w:rPr>
        <w:rFonts w:ascii="Santa Monica Sharp Medium" w:hAnsi="Santa Monica Sharp Medium"/>
        <w:b/>
        <w:bCs/>
        <w:sz w:val="16"/>
        <w:szCs w:val="16"/>
      </w:rPr>
      <w:tab/>
    </w:r>
    <w:r w:rsidRPr="0071314F">
      <w:rPr>
        <w:rFonts w:ascii="Santa Monica Sharp Medium" w:hAnsi="Santa Monica Sharp Medium"/>
        <w:b/>
        <w:bCs/>
        <w:sz w:val="16"/>
        <w:szCs w:val="16"/>
      </w:rPr>
      <w:tab/>
      <w:t>santamonica.gov/[INSERT URL]</w:t>
    </w:r>
  </w:p>
  <w:p w14:paraId="02D73EF5" w14:textId="4E2DF04A" w:rsidR="00DF465F" w:rsidRPr="0071314F" w:rsidRDefault="00DF465F" w:rsidP="00DF465F">
    <w:pPr>
      <w:pStyle w:val="Footer"/>
      <w:jc w:val="right"/>
      <w:rPr>
        <w:rFonts w:ascii="Santa Monica Sharp Medium" w:hAnsi="Santa Monica Sharp Medium"/>
        <w:b/>
        <w:bCs/>
        <w:sz w:val="16"/>
        <w:szCs w:val="16"/>
      </w:rPr>
    </w:pPr>
    <w:r w:rsidRPr="0071314F">
      <w:rPr>
        <w:noProof/>
        <w:sz w:val="16"/>
        <w:szCs w:val="16"/>
      </w:rPr>
      <w:drawing>
        <wp:anchor distT="0" distB="0" distL="114300" distR="114300" simplePos="0" relativeHeight="251658241" behindDoc="0" locked="0" layoutInCell="1" allowOverlap="1" wp14:anchorId="6A65B160" wp14:editId="63A4C2C0">
          <wp:simplePos x="0" y="0"/>
          <wp:positionH relativeFrom="column">
            <wp:posOffset>340832</wp:posOffset>
          </wp:positionH>
          <wp:positionV relativeFrom="paragraph">
            <wp:posOffset>9525</wp:posOffset>
          </wp:positionV>
          <wp:extent cx="155300" cy="153909"/>
          <wp:effectExtent l="0" t="0" r="0" b="0"/>
          <wp:wrapNone/>
          <wp:docPr id="8" name="Picture 8" descr="../FB_TW_ING_icon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B_TW_ING_icons_black.png"/>
                  <pic:cNvPicPr>
                    <a:picLocks noChangeAspect="1"/>
                  </pic:cNvPicPr>
                </pic:nvPicPr>
                <pic:blipFill rotWithShape="1">
                  <a:blip r:embed="rId1" cstate="print">
                    <a:extLst>
                      <a:ext uri="{28A0092B-C50C-407E-A947-70E740481C1C}">
                        <a14:useLocalDpi xmlns:a14="http://schemas.microsoft.com/office/drawing/2010/main" val="0"/>
                      </a:ext>
                    </a:extLst>
                  </a:blip>
                  <a:srcRect l="54035" t="52185" b="531"/>
                  <a:stretch/>
                </pic:blipFill>
                <pic:spPr bwMode="auto">
                  <a:xfrm>
                    <a:off x="0" y="0"/>
                    <a:ext cx="155300" cy="15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314F">
      <w:rPr>
        <w:rFonts w:ascii="Santa Monica Sharp Medium" w:hAnsi="Santa Monica Sharp Medium"/>
        <w:b/>
        <w:bCs/>
        <w:sz w:val="16"/>
        <w:szCs w:val="16"/>
      </w:rPr>
      <w:t xml:space="preserve">             </w:t>
    </w:r>
    <w:r w:rsidR="00A3151F">
      <w:rPr>
        <w:rFonts w:ascii="Santa Monica Sharp Medium" w:hAnsi="Santa Monica Sharp Medium"/>
        <w:b/>
        <w:bCs/>
        <w:sz w:val="16"/>
        <w:szCs w:val="16"/>
      </w:rPr>
      <w:t xml:space="preserve">           </w:t>
    </w:r>
    <w:r w:rsidRPr="0071314F">
      <w:rPr>
        <w:rFonts w:ascii="Santa Monica Sharp Medium" w:hAnsi="Santa Monica Sharp Medium"/>
        <w:b/>
        <w:bCs/>
        <w:sz w:val="16"/>
        <w:szCs w:val="16"/>
      </w:rPr>
      <w:t xml:space="preserve"> @santamonicacity</w:t>
    </w:r>
    <w:r w:rsidRPr="0071314F">
      <w:rPr>
        <w:rFonts w:ascii="Santa Monica Sharp Medium" w:hAnsi="Santa Monica Sharp Medium"/>
        <w:b/>
        <w:bCs/>
        <w:sz w:val="16"/>
        <w:szCs w:val="16"/>
      </w:rPr>
      <w:ptab w:relativeTo="margin" w:alignment="center" w:leader="none"/>
    </w:r>
    <w:r w:rsidRPr="0071314F">
      <w:rPr>
        <w:rFonts w:ascii="Santa Monica Sharp Medium" w:hAnsi="Santa Monica Sharp Medium"/>
        <w:b/>
        <w:bCs/>
        <w:sz w:val="16"/>
        <w:szCs w:val="16"/>
      </w:rPr>
      <w:tab/>
      <w:t>(310) 458-[INSERT PHONE NUMBER]</w:t>
    </w:r>
  </w:p>
  <w:p w14:paraId="5FC1A9C8" w14:textId="77777777" w:rsidR="00DF465F" w:rsidRDefault="00DF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933B" w14:textId="77777777" w:rsidR="002B2A43" w:rsidRDefault="002B2A43">
      <w:pPr>
        <w:spacing w:after="0" w:line="240" w:lineRule="auto"/>
      </w:pPr>
      <w:r>
        <w:separator/>
      </w:r>
    </w:p>
  </w:footnote>
  <w:footnote w:type="continuationSeparator" w:id="0">
    <w:p w14:paraId="1BECCD1C" w14:textId="77777777" w:rsidR="002B2A43" w:rsidRDefault="002B2A43">
      <w:pPr>
        <w:spacing w:after="0" w:line="240" w:lineRule="auto"/>
      </w:pPr>
      <w:r>
        <w:continuationSeparator/>
      </w:r>
    </w:p>
  </w:footnote>
  <w:footnote w:type="continuationNotice" w:id="1">
    <w:p w14:paraId="27D45DBA" w14:textId="77777777" w:rsidR="002B2A43" w:rsidRDefault="002B2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tblGrid>
    <w:tr w:rsidR="4567639A" w14:paraId="742955BD" w14:textId="77777777" w:rsidTr="4567639A">
      <w:tc>
        <w:tcPr>
          <w:tcW w:w="3120" w:type="dxa"/>
        </w:tcPr>
        <w:p w14:paraId="4634D43D" w14:textId="18E0E16C" w:rsidR="4567639A" w:rsidRDefault="4567639A" w:rsidP="4567639A">
          <w:pPr>
            <w:pStyle w:val="Header"/>
            <w:jc w:val="center"/>
          </w:pPr>
        </w:p>
      </w:tc>
      <w:tc>
        <w:tcPr>
          <w:tcW w:w="3120" w:type="dxa"/>
        </w:tcPr>
        <w:p w14:paraId="3CE1FCF4" w14:textId="7F380F24" w:rsidR="4567639A" w:rsidRDefault="4567639A" w:rsidP="4567639A">
          <w:pPr>
            <w:pStyle w:val="Header"/>
            <w:ind w:right="-115"/>
            <w:jc w:val="right"/>
          </w:pPr>
        </w:p>
      </w:tc>
    </w:tr>
  </w:tbl>
  <w:p w14:paraId="50E74A6B" w14:textId="1AF3E8A1" w:rsidR="4567639A" w:rsidRDefault="4567639A" w:rsidP="4567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90"/>
    <w:multiLevelType w:val="hybridMultilevel"/>
    <w:tmpl w:val="A500A52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1517C"/>
    <w:multiLevelType w:val="hybridMultilevel"/>
    <w:tmpl w:val="84485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03DB1"/>
    <w:multiLevelType w:val="hybridMultilevel"/>
    <w:tmpl w:val="D736E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5DB9"/>
    <w:multiLevelType w:val="hybridMultilevel"/>
    <w:tmpl w:val="184EB53E"/>
    <w:lvl w:ilvl="0" w:tplc="D980A0F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1B9304FD"/>
    <w:multiLevelType w:val="hybridMultilevel"/>
    <w:tmpl w:val="EF88B6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B567EF"/>
    <w:multiLevelType w:val="hybridMultilevel"/>
    <w:tmpl w:val="0EDED2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9725D"/>
    <w:multiLevelType w:val="hybridMultilevel"/>
    <w:tmpl w:val="66A2E6D0"/>
    <w:lvl w:ilvl="0" w:tplc="7FA6690A">
      <w:numFmt w:val="bullet"/>
      <w:lvlText w:val=""/>
      <w:lvlJc w:val="left"/>
      <w:pPr>
        <w:ind w:left="380" w:hanging="180"/>
      </w:pPr>
      <w:rPr>
        <w:rFonts w:ascii="Symbol" w:eastAsia="Symbol" w:hAnsi="Symbol" w:cs="Symbol" w:hint="default"/>
        <w:w w:val="100"/>
        <w:sz w:val="24"/>
        <w:szCs w:val="24"/>
      </w:rPr>
    </w:lvl>
    <w:lvl w:ilvl="1" w:tplc="06B6BBDE">
      <w:numFmt w:val="bullet"/>
      <w:lvlText w:val="•"/>
      <w:lvlJc w:val="left"/>
      <w:pPr>
        <w:ind w:left="1415" w:hanging="180"/>
      </w:pPr>
      <w:rPr>
        <w:rFonts w:hint="default"/>
      </w:rPr>
    </w:lvl>
    <w:lvl w:ilvl="2" w:tplc="C6D0AF3E">
      <w:numFmt w:val="bullet"/>
      <w:lvlText w:val="•"/>
      <w:lvlJc w:val="left"/>
      <w:pPr>
        <w:ind w:left="2450" w:hanging="180"/>
      </w:pPr>
      <w:rPr>
        <w:rFonts w:hint="default"/>
      </w:rPr>
    </w:lvl>
    <w:lvl w:ilvl="3" w:tplc="4F945EC8">
      <w:numFmt w:val="bullet"/>
      <w:lvlText w:val="•"/>
      <w:lvlJc w:val="left"/>
      <w:pPr>
        <w:ind w:left="3485" w:hanging="180"/>
      </w:pPr>
      <w:rPr>
        <w:rFonts w:hint="default"/>
      </w:rPr>
    </w:lvl>
    <w:lvl w:ilvl="4" w:tplc="9496A5B2">
      <w:numFmt w:val="bullet"/>
      <w:lvlText w:val="•"/>
      <w:lvlJc w:val="left"/>
      <w:pPr>
        <w:ind w:left="4520" w:hanging="180"/>
      </w:pPr>
      <w:rPr>
        <w:rFonts w:hint="default"/>
      </w:rPr>
    </w:lvl>
    <w:lvl w:ilvl="5" w:tplc="2098EA56">
      <w:numFmt w:val="bullet"/>
      <w:lvlText w:val="•"/>
      <w:lvlJc w:val="left"/>
      <w:pPr>
        <w:ind w:left="5555" w:hanging="180"/>
      </w:pPr>
      <w:rPr>
        <w:rFonts w:hint="default"/>
      </w:rPr>
    </w:lvl>
    <w:lvl w:ilvl="6" w:tplc="6D3AB2B8">
      <w:numFmt w:val="bullet"/>
      <w:lvlText w:val="•"/>
      <w:lvlJc w:val="left"/>
      <w:pPr>
        <w:ind w:left="6590" w:hanging="180"/>
      </w:pPr>
      <w:rPr>
        <w:rFonts w:hint="default"/>
      </w:rPr>
    </w:lvl>
    <w:lvl w:ilvl="7" w:tplc="F4E204EE">
      <w:numFmt w:val="bullet"/>
      <w:lvlText w:val="•"/>
      <w:lvlJc w:val="left"/>
      <w:pPr>
        <w:ind w:left="7625" w:hanging="180"/>
      </w:pPr>
      <w:rPr>
        <w:rFonts w:hint="default"/>
      </w:rPr>
    </w:lvl>
    <w:lvl w:ilvl="8" w:tplc="68560170">
      <w:numFmt w:val="bullet"/>
      <w:lvlText w:val="•"/>
      <w:lvlJc w:val="left"/>
      <w:pPr>
        <w:ind w:left="8660" w:hanging="180"/>
      </w:pPr>
      <w:rPr>
        <w:rFonts w:hint="default"/>
      </w:rPr>
    </w:lvl>
  </w:abstractNum>
  <w:abstractNum w:abstractNumId="7" w15:restartNumberingAfterBreak="0">
    <w:nsid w:val="274A033F"/>
    <w:multiLevelType w:val="hybridMultilevel"/>
    <w:tmpl w:val="662C1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F0346"/>
    <w:multiLevelType w:val="hybridMultilevel"/>
    <w:tmpl w:val="9DEE47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5844F1"/>
    <w:multiLevelType w:val="multilevel"/>
    <w:tmpl w:val="1EC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151FF1"/>
    <w:multiLevelType w:val="hybridMultilevel"/>
    <w:tmpl w:val="5276E7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581A25"/>
    <w:multiLevelType w:val="hybridMultilevel"/>
    <w:tmpl w:val="1618149C"/>
    <w:lvl w:ilvl="0" w:tplc="F0E2BC9A">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5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22C26"/>
    <w:multiLevelType w:val="hybridMultilevel"/>
    <w:tmpl w:val="D76265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B74EB2"/>
    <w:multiLevelType w:val="multilevel"/>
    <w:tmpl w:val="A78415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E5B02"/>
    <w:multiLevelType w:val="hybridMultilevel"/>
    <w:tmpl w:val="48D68FC0"/>
    <w:lvl w:ilvl="0" w:tplc="4E0A329A">
      <w:numFmt w:val="bullet"/>
      <w:lvlText w:val=""/>
      <w:lvlJc w:val="left"/>
      <w:pPr>
        <w:ind w:left="380" w:hanging="180"/>
      </w:pPr>
      <w:rPr>
        <w:rFonts w:ascii="Symbol" w:eastAsia="Symbol" w:hAnsi="Symbol" w:cs="Symbol" w:hint="default"/>
        <w:w w:val="100"/>
        <w:sz w:val="24"/>
        <w:szCs w:val="24"/>
      </w:rPr>
    </w:lvl>
    <w:lvl w:ilvl="1" w:tplc="B4385242">
      <w:numFmt w:val="bullet"/>
      <w:lvlText w:val="•"/>
      <w:lvlJc w:val="left"/>
      <w:pPr>
        <w:ind w:left="1415" w:hanging="180"/>
      </w:pPr>
      <w:rPr>
        <w:rFonts w:hint="default"/>
      </w:rPr>
    </w:lvl>
    <w:lvl w:ilvl="2" w:tplc="1FAEA2E2">
      <w:numFmt w:val="bullet"/>
      <w:lvlText w:val="•"/>
      <w:lvlJc w:val="left"/>
      <w:pPr>
        <w:ind w:left="2450" w:hanging="180"/>
      </w:pPr>
      <w:rPr>
        <w:rFonts w:hint="default"/>
      </w:rPr>
    </w:lvl>
    <w:lvl w:ilvl="3" w:tplc="69DA3A86">
      <w:numFmt w:val="bullet"/>
      <w:lvlText w:val="•"/>
      <w:lvlJc w:val="left"/>
      <w:pPr>
        <w:ind w:left="3485" w:hanging="180"/>
      </w:pPr>
      <w:rPr>
        <w:rFonts w:hint="default"/>
      </w:rPr>
    </w:lvl>
    <w:lvl w:ilvl="4" w:tplc="A858EB70">
      <w:numFmt w:val="bullet"/>
      <w:lvlText w:val="•"/>
      <w:lvlJc w:val="left"/>
      <w:pPr>
        <w:ind w:left="4520" w:hanging="180"/>
      </w:pPr>
      <w:rPr>
        <w:rFonts w:hint="default"/>
      </w:rPr>
    </w:lvl>
    <w:lvl w:ilvl="5" w:tplc="D7D48E9A">
      <w:numFmt w:val="bullet"/>
      <w:lvlText w:val="•"/>
      <w:lvlJc w:val="left"/>
      <w:pPr>
        <w:ind w:left="5555" w:hanging="180"/>
      </w:pPr>
      <w:rPr>
        <w:rFonts w:hint="default"/>
      </w:rPr>
    </w:lvl>
    <w:lvl w:ilvl="6" w:tplc="5378B60A">
      <w:numFmt w:val="bullet"/>
      <w:lvlText w:val="•"/>
      <w:lvlJc w:val="left"/>
      <w:pPr>
        <w:ind w:left="6590" w:hanging="180"/>
      </w:pPr>
      <w:rPr>
        <w:rFonts w:hint="default"/>
      </w:rPr>
    </w:lvl>
    <w:lvl w:ilvl="7" w:tplc="52F05224">
      <w:numFmt w:val="bullet"/>
      <w:lvlText w:val="•"/>
      <w:lvlJc w:val="left"/>
      <w:pPr>
        <w:ind w:left="7625" w:hanging="180"/>
      </w:pPr>
      <w:rPr>
        <w:rFonts w:hint="default"/>
      </w:rPr>
    </w:lvl>
    <w:lvl w:ilvl="8" w:tplc="98103352">
      <w:numFmt w:val="bullet"/>
      <w:lvlText w:val="•"/>
      <w:lvlJc w:val="left"/>
      <w:pPr>
        <w:ind w:left="8660" w:hanging="180"/>
      </w:pPr>
      <w:rPr>
        <w:rFonts w:hint="default"/>
      </w:rPr>
    </w:lvl>
  </w:abstractNum>
  <w:abstractNum w:abstractNumId="16" w15:restartNumberingAfterBreak="0">
    <w:nsid w:val="5D1D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C45A56"/>
    <w:multiLevelType w:val="hybridMultilevel"/>
    <w:tmpl w:val="CE14921E"/>
    <w:lvl w:ilvl="0" w:tplc="1F72BC9E">
      <w:numFmt w:val="bullet"/>
      <w:lvlText w:val=""/>
      <w:lvlJc w:val="left"/>
      <w:pPr>
        <w:ind w:left="380" w:hanging="180"/>
      </w:pPr>
      <w:rPr>
        <w:rFonts w:ascii="Symbol" w:eastAsia="Symbol" w:hAnsi="Symbol" w:cs="Symbol" w:hint="default"/>
        <w:w w:val="100"/>
        <w:sz w:val="24"/>
        <w:szCs w:val="24"/>
      </w:rPr>
    </w:lvl>
    <w:lvl w:ilvl="1" w:tplc="9BF0C52C">
      <w:numFmt w:val="bullet"/>
      <w:lvlText w:val="•"/>
      <w:lvlJc w:val="left"/>
      <w:pPr>
        <w:ind w:left="1415" w:hanging="180"/>
      </w:pPr>
      <w:rPr>
        <w:rFonts w:hint="default"/>
      </w:rPr>
    </w:lvl>
    <w:lvl w:ilvl="2" w:tplc="B7F015E6">
      <w:numFmt w:val="bullet"/>
      <w:lvlText w:val="•"/>
      <w:lvlJc w:val="left"/>
      <w:pPr>
        <w:ind w:left="2450" w:hanging="180"/>
      </w:pPr>
      <w:rPr>
        <w:rFonts w:hint="default"/>
      </w:rPr>
    </w:lvl>
    <w:lvl w:ilvl="3" w:tplc="5A586598">
      <w:numFmt w:val="bullet"/>
      <w:lvlText w:val="•"/>
      <w:lvlJc w:val="left"/>
      <w:pPr>
        <w:ind w:left="3485" w:hanging="180"/>
      </w:pPr>
      <w:rPr>
        <w:rFonts w:hint="default"/>
      </w:rPr>
    </w:lvl>
    <w:lvl w:ilvl="4" w:tplc="1082A5F6">
      <w:numFmt w:val="bullet"/>
      <w:lvlText w:val="•"/>
      <w:lvlJc w:val="left"/>
      <w:pPr>
        <w:ind w:left="4520" w:hanging="180"/>
      </w:pPr>
      <w:rPr>
        <w:rFonts w:hint="default"/>
      </w:rPr>
    </w:lvl>
    <w:lvl w:ilvl="5" w:tplc="3C701A52">
      <w:numFmt w:val="bullet"/>
      <w:lvlText w:val="•"/>
      <w:lvlJc w:val="left"/>
      <w:pPr>
        <w:ind w:left="5555" w:hanging="180"/>
      </w:pPr>
      <w:rPr>
        <w:rFonts w:hint="default"/>
      </w:rPr>
    </w:lvl>
    <w:lvl w:ilvl="6" w:tplc="2EC0C3FC">
      <w:numFmt w:val="bullet"/>
      <w:lvlText w:val="•"/>
      <w:lvlJc w:val="left"/>
      <w:pPr>
        <w:ind w:left="6590" w:hanging="180"/>
      </w:pPr>
      <w:rPr>
        <w:rFonts w:hint="default"/>
      </w:rPr>
    </w:lvl>
    <w:lvl w:ilvl="7" w:tplc="3FFE4BBE">
      <w:numFmt w:val="bullet"/>
      <w:lvlText w:val="•"/>
      <w:lvlJc w:val="left"/>
      <w:pPr>
        <w:ind w:left="7625" w:hanging="180"/>
      </w:pPr>
      <w:rPr>
        <w:rFonts w:hint="default"/>
      </w:rPr>
    </w:lvl>
    <w:lvl w:ilvl="8" w:tplc="10FE2D66">
      <w:numFmt w:val="bullet"/>
      <w:lvlText w:val="•"/>
      <w:lvlJc w:val="left"/>
      <w:pPr>
        <w:ind w:left="8660" w:hanging="180"/>
      </w:pPr>
      <w:rPr>
        <w:rFonts w:hint="default"/>
      </w:rPr>
    </w:lvl>
  </w:abstractNum>
  <w:abstractNum w:abstractNumId="18" w15:restartNumberingAfterBreak="0">
    <w:nsid w:val="71F64A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292B2B"/>
    <w:multiLevelType w:val="hybridMultilevel"/>
    <w:tmpl w:val="4FF85796"/>
    <w:lvl w:ilvl="0" w:tplc="04090019">
      <w:start w:val="1"/>
      <w:numFmt w:val="lowerLetter"/>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F046E"/>
    <w:multiLevelType w:val="hybridMultilevel"/>
    <w:tmpl w:val="6368E126"/>
    <w:lvl w:ilvl="0" w:tplc="14044BC0">
      <w:numFmt w:val="bullet"/>
      <w:lvlText w:val=""/>
      <w:lvlJc w:val="left"/>
      <w:pPr>
        <w:ind w:left="380" w:hanging="180"/>
      </w:pPr>
      <w:rPr>
        <w:rFonts w:ascii="Symbol" w:eastAsia="Symbol" w:hAnsi="Symbol" w:cs="Symbol" w:hint="default"/>
        <w:w w:val="100"/>
        <w:sz w:val="24"/>
        <w:szCs w:val="24"/>
      </w:rPr>
    </w:lvl>
    <w:lvl w:ilvl="1" w:tplc="60B8C9AC">
      <w:numFmt w:val="bullet"/>
      <w:lvlText w:val="•"/>
      <w:lvlJc w:val="left"/>
      <w:pPr>
        <w:ind w:left="1415" w:hanging="180"/>
      </w:pPr>
      <w:rPr>
        <w:rFonts w:hint="default"/>
      </w:rPr>
    </w:lvl>
    <w:lvl w:ilvl="2" w:tplc="69541E7A">
      <w:numFmt w:val="bullet"/>
      <w:lvlText w:val="•"/>
      <w:lvlJc w:val="left"/>
      <w:pPr>
        <w:ind w:left="2450" w:hanging="180"/>
      </w:pPr>
      <w:rPr>
        <w:rFonts w:hint="default"/>
      </w:rPr>
    </w:lvl>
    <w:lvl w:ilvl="3" w:tplc="769817D8">
      <w:numFmt w:val="bullet"/>
      <w:lvlText w:val="•"/>
      <w:lvlJc w:val="left"/>
      <w:pPr>
        <w:ind w:left="3485" w:hanging="180"/>
      </w:pPr>
      <w:rPr>
        <w:rFonts w:hint="default"/>
      </w:rPr>
    </w:lvl>
    <w:lvl w:ilvl="4" w:tplc="12F4797C">
      <w:numFmt w:val="bullet"/>
      <w:lvlText w:val="•"/>
      <w:lvlJc w:val="left"/>
      <w:pPr>
        <w:ind w:left="4520" w:hanging="180"/>
      </w:pPr>
      <w:rPr>
        <w:rFonts w:hint="default"/>
      </w:rPr>
    </w:lvl>
    <w:lvl w:ilvl="5" w:tplc="22FEF2BC">
      <w:numFmt w:val="bullet"/>
      <w:lvlText w:val="•"/>
      <w:lvlJc w:val="left"/>
      <w:pPr>
        <w:ind w:left="5555" w:hanging="180"/>
      </w:pPr>
      <w:rPr>
        <w:rFonts w:hint="default"/>
      </w:rPr>
    </w:lvl>
    <w:lvl w:ilvl="6" w:tplc="D9BA5D0C">
      <w:numFmt w:val="bullet"/>
      <w:lvlText w:val="•"/>
      <w:lvlJc w:val="left"/>
      <w:pPr>
        <w:ind w:left="6590" w:hanging="180"/>
      </w:pPr>
      <w:rPr>
        <w:rFonts w:hint="default"/>
      </w:rPr>
    </w:lvl>
    <w:lvl w:ilvl="7" w:tplc="114A9E1A">
      <w:numFmt w:val="bullet"/>
      <w:lvlText w:val="•"/>
      <w:lvlJc w:val="left"/>
      <w:pPr>
        <w:ind w:left="7625" w:hanging="180"/>
      </w:pPr>
      <w:rPr>
        <w:rFonts w:hint="default"/>
      </w:rPr>
    </w:lvl>
    <w:lvl w:ilvl="8" w:tplc="E96EAD54">
      <w:numFmt w:val="bullet"/>
      <w:lvlText w:val="•"/>
      <w:lvlJc w:val="left"/>
      <w:pPr>
        <w:ind w:left="8660" w:hanging="180"/>
      </w:pPr>
      <w:rPr>
        <w:rFonts w:hint="default"/>
      </w:rPr>
    </w:lvl>
  </w:abstractNum>
  <w:abstractNum w:abstractNumId="21" w15:restartNumberingAfterBreak="0">
    <w:nsid w:val="7A3E65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4643E"/>
    <w:multiLevelType w:val="hybridMultilevel"/>
    <w:tmpl w:val="F5A43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1267D4"/>
    <w:multiLevelType w:val="hybridMultilevel"/>
    <w:tmpl w:val="FC3887F2"/>
    <w:lvl w:ilvl="0" w:tplc="C55AACDC">
      <w:numFmt w:val="bullet"/>
      <w:lvlText w:val=""/>
      <w:lvlJc w:val="left"/>
      <w:pPr>
        <w:ind w:left="380" w:hanging="180"/>
      </w:pPr>
      <w:rPr>
        <w:rFonts w:ascii="Symbol" w:eastAsia="Symbol" w:hAnsi="Symbol" w:cs="Symbol" w:hint="default"/>
        <w:w w:val="100"/>
        <w:sz w:val="24"/>
        <w:szCs w:val="24"/>
      </w:rPr>
    </w:lvl>
    <w:lvl w:ilvl="1" w:tplc="0464CE50">
      <w:numFmt w:val="bullet"/>
      <w:lvlText w:val="•"/>
      <w:lvlJc w:val="left"/>
      <w:pPr>
        <w:ind w:left="1415" w:hanging="180"/>
      </w:pPr>
      <w:rPr>
        <w:rFonts w:hint="default"/>
      </w:rPr>
    </w:lvl>
    <w:lvl w:ilvl="2" w:tplc="72DCDD60">
      <w:numFmt w:val="bullet"/>
      <w:lvlText w:val="•"/>
      <w:lvlJc w:val="left"/>
      <w:pPr>
        <w:ind w:left="2450" w:hanging="180"/>
      </w:pPr>
      <w:rPr>
        <w:rFonts w:hint="default"/>
      </w:rPr>
    </w:lvl>
    <w:lvl w:ilvl="3" w:tplc="3A58D53C">
      <w:numFmt w:val="bullet"/>
      <w:lvlText w:val="•"/>
      <w:lvlJc w:val="left"/>
      <w:pPr>
        <w:ind w:left="3485" w:hanging="180"/>
      </w:pPr>
      <w:rPr>
        <w:rFonts w:hint="default"/>
      </w:rPr>
    </w:lvl>
    <w:lvl w:ilvl="4" w:tplc="142C25B2">
      <w:numFmt w:val="bullet"/>
      <w:lvlText w:val="•"/>
      <w:lvlJc w:val="left"/>
      <w:pPr>
        <w:ind w:left="4520" w:hanging="180"/>
      </w:pPr>
      <w:rPr>
        <w:rFonts w:hint="default"/>
      </w:rPr>
    </w:lvl>
    <w:lvl w:ilvl="5" w:tplc="8254587A">
      <w:numFmt w:val="bullet"/>
      <w:lvlText w:val="•"/>
      <w:lvlJc w:val="left"/>
      <w:pPr>
        <w:ind w:left="5555" w:hanging="180"/>
      </w:pPr>
      <w:rPr>
        <w:rFonts w:hint="default"/>
      </w:rPr>
    </w:lvl>
    <w:lvl w:ilvl="6" w:tplc="D3920DCE">
      <w:numFmt w:val="bullet"/>
      <w:lvlText w:val="•"/>
      <w:lvlJc w:val="left"/>
      <w:pPr>
        <w:ind w:left="6590" w:hanging="180"/>
      </w:pPr>
      <w:rPr>
        <w:rFonts w:hint="default"/>
      </w:rPr>
    </w:lvl>
    <w:lvl w:ilvl="7" w:tplc="13421A56">
      <w:numFmt w:val="bullet"/>
      <w:lvlText w:val="•"/>
      <w:lvlJc w:val="left"/>
      <w:pPr>
        <w:ind w:left="7625" w:hanging="180"/>
      </w:pPr>
      <w:rPr>
        <w:rFonts w:hint="default"/>
      </w:rPr>
    </w:lvl>
    <w:lvl w:ilvl="8" w:tplc="97DC6430">
      <w:numFmt w:val="bullet"/>
      <w:lvlText w:val="•"/>
      <w:lvlJc w:val="left"/>
      <w:pPr>
        <w:ind w:left="8660" w:hanging="180"/>
      </w:pPr>
      <w:rPr>
        <w:rFonts w:hint="default"/>
      </w:rPr>
    </w:lvl>
  </w:abstractNum>
  <w:abstractNum w:abstractNumId="24" w15:restartNumberingAfterBreak="0">
    <w:nsid w:val="7F7E4697"/>
    <w:multiLevelType w:val="hybridMultilevel"/>
    <w:tmpl w:val="B7DAC7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1009075">
    <w:abstractNumId w:val="7"/>
  </w:num>
  <w:num w:numId="2" w16cid:durableId="1192839665">
    <w:abstractNumId w:val="9"/>
  </w:num>
  <w:num w:numId="3" w16cid:durableId="1042246141">
    <w:abstractNumId w:val="24"/>
  </w:num>
  <w:num w:numId="4" w16cid:durableId="542979817">
    <w:abstractNumId w:val="2"/>
  </w:num>
  <w:num w:numId="5" w16cid:durableId="2102605383">
    <w:abstractNumId w:val="3"/>
  </w:num>
  <w:num w:numId="6" w16cid:durableId="1671132835">
    <w:abstractNumId w:val="4"/>
  </w:num>
  <w:num w:numId="7" w16cid:durableId="1609317836">
    <w:abstractNumId w:val="21"/>
  </w:num>
  <w:num w:numId="8" w16cid:durableId="598609400">
    <w:abstractNumId w:val="16"/>
  </w:num>
  <w:num w:numId="9" w16cid:durableId="1971740479">
    <w:abstractNumId w:val="12"/>
  </w:num>
  <w:num w:numId="10" w16cid:durableId="1305089148">
    <w:abstractNumId w:val="18"/>
  </w:num>
  <w:num w:numId="11" w16cid:durableId="1650668123">
    <w:abstractNumId w:val="14"/>
  </w:num>
  <w:num w:numId="12" w16cid:durableId="1662924857">
    <w:abstractNumId w:val="19"/>
  </w:num>
  <w:num w:numId="13" w16cid:durableId="90013623">
    <w:abstractNumId w:val="5"/>
  </w:num>
  <w:num w:numId="14" w16cid:durableId="570041176">
    <w:abstractNumId w:val="22"/>
  </w:num>
  <w:num w:numId="15" w16cid:durableId="1421680985">
    <w:abstractNumId w:val="13"/>
  </w:num>
  <w:num w:numId="16" w16cid:durableId="704867343">
    <w:abstractNumId w:val="1"/>
  </w:num>
  <w:num w:numId="17" w16cid:durableId="270478299">
    <w:abstractNumId w:val="0"/>
  </w:num>
  <w:num w:numId="18" w16cid:durableId="1834908618">
    <w:abstractNumId w:val="10"/>
  </w:num>
  <w:num w:numId="19" w16cid:durableId="410086628">
    <w:abstractNumId w:val="8"/>
  </w:num>
  <w:num w:numId="20" w16cid:durableId="1767074895">
    <w:abstractNumId w:val="11"/>
  </w:num>
  <w:num w:numId="21" w16cid:durableId="1237017172">
    <w:abstractNumId w:val="6"/>
  </w:num>
  <w:num w:numId="22" w16cid:durableId="1863858719">
    <w:abstractNumId w:val="20"/>
  </w:num>
  <w:num w:numId="23" w16cid:durableId="1702778548">
    <w:abstractNumId w:val="15"/>
  </w:num>
  <w:num w:numId="24" w16cid:durableId="1953701374">
    <w:abstractNumId w:val="17"/>
  </w:num>
  <w:num w:numId="25" w16cid:durableId="15313397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6C453E"/>
    <w:rsid w:val="000258F9"/>
    <w:rsid w:val="0005285A"/>
    <w:rsid w:val="000543D1"/>
    <w:rsid w:val="00062082"/>
    <w:rsid w:val="00097E21"/>
    <w:rsid w:val="000B172F"/>
    <w:rsid w:val="000B20A4"/>
    <w:rsid w:val="000C2A58"/>
    <w:rsid w:val="000E2F72"/>
    <w:rsid w:val="00115139"/>
    <w:rsid w:val="00133032"/>
    <w:rsid w:val="001358DC"/>
    <w:rsid w:val="0013796F"/>
    <w:rsid w:val="00140C55"/>
    <w:rsid w:val="00166CA8"/>
    <w:rsid w:val="00192CFF"/>
    <w:rsid w:val="001950E1"/>
    <w:rsid w:val="00197448"/>
    <w:rsid w:val="001A6788"/>
    <w:rsid w:val="001D54FD"/>
    <w:rsid w:val="001E6AE6"/>
    <w:rsid w:val="001F754A"/>
    <w:rsid w:val="002033C4"/>
    <w:rsid w:val="002345DF"/>
    <w:rsid w:val="002368AE"/>
    <w:rsid w:val="002379B1"/>
    <w:rsid w:val="00241B17"/>
    <w:rsid w:val="00271AA8"/>
    <w:rsid w:val="00295378"/>
    <w:rsid w:val="00296A3C"/>
    <w:rsid w:val="002B2A43"/>
    <w:rsid w:val="002B660A"/>
    <w:rsid w:val="002C0A19"/>
    <w:rsid w:val="002D4580"/>
    <w:rsid w:val="003224BE"/>
    <w:rsid w:val="00367F8F"/>
    <w:rsid w:val="00373E81"/>
    <w:rsid w:val="00374914"/>
    <w:rsid w:val="00383D7A"/>
    <w:rsid w:val="0039064F"/>
    <w:rsid w:val="003A0708"/>
    <w:rsid w:val="003B7EC8"/>
    <w:rsid w:val="004177DD"/>
    <w:rsid w:val="00440EBB"/>
    <w:rsid w:val="00443E41"/>
    <w:rsid w:val="0044501A"/>
    <w:rsid w:val="00460CE2"/>
    <w:rsid w:val="004A25D8"/>
    <w:rsid w:val="004A7C97"/>
    <w:rsid w:val="004B64F7"/>
    <w:rsid w:val="004B7012"/>
    <w:rsid w:val="00524790"/>
    <w:rsid w:val="00536017"/>
    <w:rsid w:val="005376D3"/>
    <w:rsid w:val="00542675"/>
    <w:rsid w:val="00545032"/>
    <w:rsid w:val="005752F5"/>
    <w:rsid w:val="005A4330"/>
    <w:rsid w:val="005C6E65"/>
    <w:rsid w:val="005D1552"/>
    <w:rsid w:val="005E4D96"/>
    <w:rsid w:val="00617AA7"/>
    <w:rsid w:val="006318C8"/>
    <w:rsid w:val="006415A9"/>
    <w:rsid w:val="00646E83"/>
    <w:rsid w:val="0066259D"/>
    <w:rsid w:val="00685E03"/>
    <w:rsid w:val="00686748"/>
    <w:rsid w:val="00686EC3"/>
    <w:rsid w:val="00690D92"/>
    <w:rsid w:val="006A2DF3"/>
    <w:rsid w:val="006B20FA"/>
    <w:rsid w:val="006C124E"/>
    <w:rsid w:val="006D2DF4"/>
    <w:rsid w:val="006F4118"/>
    <w:rsid w:val="006F681B"/>
    <w:rsid w:val="00704D3C"/>
    <w:rsid w:val="0071314F"/>
    <w:rsid w:val="0071712A"/>
    <w:rsid w:val="007300BF"/>
    <w:rsid w:val="00735E25"/>
    <w:rsid w:val="00751726"/>
    <w:rsid w:val="00776EA0"/>
    <w:rsid w:val="00780F86"/>
    <w:rsid w:val="007928B3"/>
    <w:rsid w:val="007A4B98"/>
    <w:rsid w:val="007C03E1"/>
    <w:rsid w:val="007E388A"/>
    <w:rsid w:val="007F3928"/>
    <w:rsid w:val="00803399"/>
    <w:rsid w:val="00803DEC"/>
    <w:rsid w:val="00803E8C"/>
    <w:rsid w:val="0083652F"/>
    <w:rsid w:val="00841BF9"/>
    <w:rsid w:val="0085015B"/>
    <w:rsid w:val="0085620E"/>
    <w:rsid w:val="00856EFC"/>
    <w:rsid w:val="008606BB"/>
    <w:rsid w:val="00863033"/>
    <w:rsid w:val="008677D5"/>
    <w:rsid w:val="00873CBB"/>
    <w:rsid w:val="00874BB1"/>
    <w:rsid w:val="00886EF9"/>
    <w:rsid w:val="008A3389"/>
    <w:rsid w:val="008C48F3"/>
    <w:rsid w:val="008C701E"/>
    <w:rsid w:val="008D644C"/>
    <w:rsid w:val="008E3F8E"/>
    <w:rsid w:val="008E5A2E"/>
    <w:rsid w:val="009028EE"/>
    <w:rsid w:val="00922AAD"/>
    <w:rsid w:val="00927639"/>
    <w:rsid w:val="00936CE2"/>
    <w:rsid w:val="0096091A"/>
    <w:rsid w:val="00987BD6"/>
    <w:rsid w:val="00990900"/>
    <w:rsid w:val="00991186"/>
    <w:rsid w:val="0099468F"/>
    <w:rsid w:val="009A26E3"/>
    <w:rsid w:val="009A744E"/>
    <w:rsid w:val="009C1966"/>
    <w:rsid w:val="009F125E"/>
    <w:rsid w:val="00A00849"/>
    <w:rsid w:val="00A2297D"/>
    <w:rsid w:val="00A267F0"/>
    <w:rsid w:val="00A3151F"/>
    <w:rsid w:val="00A32988"/>
    <w:rsid w:val="00A3366F"/>
    <w:rsid w:val="00A3407D"/>
    <w:rsid w:val="00A53315"/>
    <w:rsid w:val="00A56A5C"/>
    <w:rsid w:val="00A7119E"/>
    <w:rsid w:val="00A77A22"/>
    <w:rsid w:val="00A93117"/>
    <w:rsid w:val="00AA6A03"/>
    <w:rsid w:val="00AB7659"/>
    <w:rsid w:val="00AE3844"/>
    <w:rsid w:val="00AE781A"/>
    <w:rsid w:val="00AF0D29"/>
    <w:rsid w:val="00AF4114"/>
    <w:rsid w:val="00AF6751"/>
    <w:rsid w:val="00B2642E"/>
    <w:rsid w:val="00B46680"/>
    <w:rsid w:val="00B7234E"/>
    <w:rsid w:val="00B81AE8"/>
    <w:rsid w:val="00B925F3"/>
    <w:rsid w:val="00B92D5B"/>
    <w:rsid w:val="00B94632"/>
    <w:rsid w:val="00BA701F"/>
    <w:rsid w:val="00BE59B1"/>
    <w:rsid w:val="00BE5E55"/>
    <w:rsid w:val="00BF1281"/>
    <w:rsid w:val="00BF21B0"/>
    <w:rsid w:val="00C04AA7"/>
    <w:rsid w:val="00C13647"/>
    <w:rsid w:val="00C16D6B"/>
    <w:rsid w:val="00C301E2"/>
    <w:rsid w:val="00C61791"/>
    <w:rsid w:val="00C721FC"/>
    <w:rsid w:val="00CA1C1C"/>
    <w:rsid w:val="00CA34C5"/>
    <w:rsid w:val="00CA7176"/>
    <w:rsid w:val="00CB6D2A"/>
    <w:rsid w:val="00CD33AD"/>
    <w:rsid w:val="00CF6F04"/>
    <w:rsid w:val="00D05BFC"/>
    <w:rsid w:val="00D12DFE"/>
    <w:rsid w:val="00D136C3"/>
    <w:rsid w:val="00D25C08"/>
    <w:rsid w:val="00D268E9"/>
    <w:rsid w:val="00D36F9E"/>
    <w:rsid w:val="00D508FE"/>
    <w:rsid w:val="00DC1C78"/>
    <w:rsid w:val="00DE075F"/>
    <w:rsid w:val="00DF23C4"/>
    <w:rsid w:val="00DF3F37"/>
    <w:rsid w:val="00DF465F"/>
    <w:rsid w:val="00E032DB"/>
    <w:rsid w:val="00E171A2"/>
    <w:rsid w:val="00E20EDE"/>
    <w:rsid w:val="00E23ED9"/>
    <w:rsid w:val="00E352FD"/>
    <w:rsid w:val="00E44803"/>
    <w:rsid w:val="00E77937"/>
    <w:rsid w:val="00E800F5"/>
    <w:rsid w:val="00E81C72"/>
    <w:rsid w:val="00EA2EDB"/>
    <w:rsid w:val="00EE4935"/>
    <w:rsid w:val="00EF29C4"/>
    <w:rsid w:val="00F1083E"/>
    <w:rsid w:val="00F1495A"/>
    <w:rsid w:val="00F240B0"/>
    <w:rsid w:val="00F30D35"/>
    <w:rsid w:val="00F41738"/>
    <w:rsid w:val="00F52A6D"/>
    <w:rsid w:val="00F83ED3"/>
    <w:rsid w:val="00F86DDC"/>
    <w:rsid w:val="00F91A4F"/>
    <w:rsid w:val="00F94225"/>
    <w:rsid w:val="00FA769A"/>
    <w:rsid w:val="00FF1EB8"/>
    <w:rsid w:val="01CEF80A"/>
    <w:rsid w:val="02AD64D0"/>
    <w:rsid w:val="0545AEF8"/>
    <w:rsid w:val="09C8724C"/>
    <w:rsid w:val="0A6B606A"/>
    <w:rsid w:val="0C07FB14"/>
    <w:rsid w:val="0F53D5A2"/>
    <w:rsid w:val="141FBEE1"/>
    <w:rsid w:val="17AAA9BF"/>
    <w:rsid w:val="1D12233E"/>
    <w:rsid w:val="1EBAFB92"/>
    <w:rsid w:val="21CBA2A3"/>
    <w:rsid w:val="27376A70"/>
    <w:rsid w:val="279DE8FF"/>
    <w:rsid w:val="2DBD7671"/>
    <w:rsid w:val="30F3304B"/>
    <w:rsid w:val="369E9060"/>
    <w:rsid w:val="3A55007E"/>
    <w:rsid w:val="3AC89254"/>
    <w:rsid w:val="3CF4671F"/>
    <w:rsid w:val="4567639A"/>
    <w:rsid w:val="45D56316"/>
    <w:rsid w:val="47976E1C"/>
    <w:rsid w:val="4855E160"/>
    <w:rsid w:val="4A898077"/>
    <w:rsid w:val="4D651A11"/>
    <w:rsid w:val="56361502"/>
    <w:rsid w:val="58B01352"/>
    <w:rsid w:val="59F0A667"/>
    <w:rsid w:val="5BBF9A6D"/>
    <w:rsid w:val="62AA517F"/>
    <w:rsid w:val="67D7BDA6"/>
    <w:rsid w:val="6973CE54"/>
    <w:rsid w:val="69892994"/>
    <w:rsid w:val="6BA7F767"/>
    <w:rsid w:val="6C65D1BD"/>
    <w:rsid w:val="6DDB967E"/>
    <w:rsid w:val="713253EA"/>
    <w:rsid w:val="74B9F1DC"/>
    <w:rsid w:val="78965480"/>
    <w:rsid w:val="7B6C453E"/>
    <w:rsid w:val="7D677A64"/>
    <w:rsid w:val="7E5AF7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453E"/>
  <w15:chartTrackingRefBased/>
  <w15:docId w15:val="{F6A689EC-D5D7-4EDF-8796-A344A662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6415A9"/>
    <w:pPr>
      <w:ind w:left="720"/>
      <w:contextualSpacing/>
    </w:pPr>
  </w:style>
  <w:style w:type="paragraph" w:customStyle="1" w:styleId="Normal010">
    <w:name w:val="Normal_0_10"/>
    <w:qFormat/>
    <w:rsid w:val="00D508FE"/>
    <w:pPr>
      <w:spacing w:after="0" w:line="240" w:lineRule="auto"/>
    </w:pPr>
    <w:rPr>
      <w:rFonts w:ascii="Arial" w:eastAsia="Calibri" w:hAnsi="Arial" w:cs="Arial"/>
      <w:sz w:val="24"/>
    </w:rPr>
  </w:style>
  <w:style w:type="paragraph" w:customStyle="1" w:styleId="Normal0">
    <w:name w:val="Normal_0"/>
    <w:qFormat/>
    <w:rsid w:val="00FF1EB8"/>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69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92"/>
    <w:rPr>
      <w:rFonts w:ascii="Segoe UI" w:hAnsi="Segoe UI" w:cs="Segoe UI"/>
      <w:sz w:val="18"/>
      <w:szCs w:val="18"/>
    </w:rPr>
  </w:style>
  <w:style w:type="character" w:styleId="Hyperlink">
    <w:name w:val="Hyperlink"/>
    <w:basedOn w:val="DefaultParagraphFont"/>
    <w:uiPriority w:val="99"/>
    <w:unhideWhenUsed/>
    <w:rsid w:val="000B172F"/>
    <w:rPr>
      <w:color w:val="0563C1" w:themeColor="hyperlink"/>
      <w:u w:val="single"/>
    </w:rPr>
  </w:style>
  <w:style w:type="character" w:styleId="UnresolvedMention">
    <w:name w:val="Unresolved Mention"/>
    <w:basedOn w:val="DefaultParagraphFont"/>
    <w:uiPriority w:val="99"/>
    <w:semiHidden/>
    <w:unhideWhenUsed/>
    <w:rsid w:val="000B1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7488">
      <w:bodyDiv w:val="1"/>
      <w:marLeft w:val="0"/>
      <w:marRight w:val="0"/>
      <w:marTop w:val="0"/>
      <w:marBottom w:val="0"/>
      <w:divBdr>
        <w:top w:val="none" w:sz="0" w:space="0" w:color="auto"/>
        <w:left w:val="none" w:sz="0" w:space="0" w:color="auto"/>
        <w:bottom w:val="none" w:sz="0" w:space="0" w:color="auto"/>
        <w:right w:val="none" w:sz="0" w:space="0" w:color="auto"/>
      </w:divBdr>
    </w:div>
    <w:div w:id="1084955957">
      <w:bodyDiv w:val="1"/>
      <w:marLeft w:val="0"/>
      <w:marRight w:val="0"/>
      <w:marTop w:val="0"/>
      <w:marBottom w:val="0"/>
      <w:divBdr>
        <w:top w:val="none" w:sz="0" w:space="0" w:color="auto"/>
        <w:left w:val="none" w:sz="0" w:space="0" w:color="auto"/>
        <w:bottom w:val="none" w:sz="0" w:space="0" w:color="auto"/>
        <w:right w:val="none" w:sz="0" w:space="0" w:color="auto"/>
      </w:divBdr>
    </w:div>
    <w:div w:id="16717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S.Mailbox@santamoni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S.Mailbox@santamoni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mgovnet/c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Mailbox@santamoni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F304D20979141BAC79EDE511FA51D" ma:contentTypeVersion="21" ma:contentTypeDescription="Create a new document." ma:contentTypeScope="" ma:versionID="da5373673e739c3bd1e9fa630f35b537">
  <xsd:schema xmlns:xsd="http://www.w3.org/2001/XMLSchema" xmlns:xs="http://www.w3.org/2001/XMLSchema" xmlns:p="http://schemas.microsoft.com/office/2006/metadata/properties" xmlns:ns1="http://schemas.microsoft.com/sharepoint/v3" xmlns:ns2="9fb9c2ae-1754-4af7-84dd-0ce184219afd" xmlns:ns3="bdb8ef80-3d76-4f2b-ba95-731db74cbb70" xmlns:ns4="http://schemas.microsoft.com/sharepoint/v3/fields" targetNamespace="http://schemas.microsoft.com/office/2006/metadata/properties" ma:root="true" ma:fieldsID="76fb374156e63ef8bd58e623e53dac8f" ns1:_="" ns2:_="" ns3:_="" ns4:_="">
    <xsd:import namespace="http://schemas.microsoft.com/sharepoint/v3"/>
    <xsd:import namespace="9fb9c2ae-1754-4af7-84dd-0ce184219afd"/>
    <xsd:import namespace="bdb8ef80-3d76-4f2b-ba95-731db74cbb7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4:_DCDateCreate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9c2ae-1754-4af7-84dd-0ce184219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Jessie Burch</DisplayName>
        <AccountId>20</AccountId>
        <AccountType/>
      </UserInfo>
      <UserInfo>
        <DisplayName>Rebecca Adams</DisplayName>
        <AccountId>29</AccountId>
        <AccountType/>
      </UserInfo>
      <UserInfo>
        <DisplayName>Joelle Simmons</DisplayName>
        <AccountId>10078</AccountId>
        <AccountType/>
      </UserInfo>
    </SharedWithUsers>
    <_ip_UnifiedCompliancePolicyUIAction xmlns="http://schemas.microsoft.com/sharepoint/v3" xsi:nil="true"/>
    <lcf76f155ced4ddcb4097134ff3c332f xmlns="9fb9c2ae-1754-4af7-84dd-0ce184219afd">
      <Terms xmlns="http://schemas.microsoft.com/office/infopath/2007/PartnerControls"/>
    </lcf76f155ced4ddcb4097134ff3c332f>
    <_ip_UnifiedCompliancePolicyProperties xmlns="http://schemas.microsoft.com/sharepoint/v3" xsi:nil="true"/>
    <TaxCatchAll xmlns="bdb8ef80-3d76-4f2b-ba95-731db74cbb70" xsi:nil="true"/>
    <_DCDateCreated xmlns="http://schemas.microsoft.com/sharepoint/v3/fields">2023-04-11T21:15:26+00:00</_DCDateCre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82B58-4928-431D-90DB-9EAC147C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9c2ae-1754-4af7-84dd-0ce184219afd"/>
    <ds:schemaRef ds:uri="bdb8ef80-3d76-4f2b-ba95-731db74cbb7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4F09C-7D15-4068-A247-80658290CFC9}">
  <ds:schemaRefs>
    <ds:schemaRef ds:uri="http://schemas.openxmlformats.org/officeDocument/2006/bibliography"/>
  </ds:schemaRefs>
</ds:datastoreItem>
</file>

<file path=customXml/itemProps3.xml><?xml version="1.0" encoding="utf-8"?>
<ds:datastoreItem xmlns:ds="http://schemas.openxmlformats.org/officeDocument/2006/customXml" ds:itemID="{25FA55C0-EA6F-46E5-8CAE-8E386A09190F}">
  <ds:schemaRefs>
    <ds:schemaRef ds:uri="http://schemas.microsoft.com/office/2006/metadata/properties"/>
    <ds:schemaRef ds:uri="http://schemas.microsoft.com/office/infopath/2007/PartnerControls"/>
    <ds:schemaRef ds:uri="bdb8ef80-3d76-4f2b-ba95-731db74cbb70"/>
    <ds:schemaRef ds:uri="http://schemas.microsoft.com/sharepoint/v3"/>
    <ds:schemaRef ds:uri="9fb9c2ae-1754-4af7-84dd-0ce184219afd"/>
    <ds:schemaRef ds:uri="http://schemas.microsoft.com/sharepoint/v3/fields"/>
  </ds:schemaRefs>
</ds:datastoreItem>
</file>

<file path=customXml/itemProps4.xml><?xml version="1.0" encoding="utf-8"?>
<ds:datastoreItem xmlns:ds="http://schemas.openxmlformats.org/officeDocument/2006/customXml" ds:itemID="{C9FEB9EB-6CA6-4E8F-AEED-0AE7F28FA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Taylor</dc:creator>
  <cp:keywords/>
  <dc:description/>
  <cp:lastModifiedBy>Joelle Simmons</cp:lastModifiedBy>
  <cp:revision>2</cp:revision>
  <cp:lastPrinted>2023-04-12T00:12:00Z</cp:lastPrinted>
  <dcterms:created xsi:type="dcterms:W3CDTF">2023-07-07T17:39:00Z</dcterms:created>
  <dcterms:modified xsi:type="dcterms:W3CDTF">2023-07-07T17:39:00Z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0x010100863F304D20979141BAC79EDE511FA51D</vt:lpwstr>
  </property>
  <property fmtid="{D5CDD505-2E9C-101B-9397-08002B2CF9AE}" pid="3" name="_dlc_DocIdItemGuid">
    <vt:lpwstr>9c6367fb-3979-4ffc-8200-54c06f493b7f</vt:lpwstr>
  </property>
  <property fmtid="{D5CDD505-2E9C-101B-9397-08002B2CF9AE}" pid="4" name="MediaServiceImageTags">
    <vt:lpwstr/>
  </property>
</Properties>
</file>